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5197891"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28059424" w14:textId="3C343857" w:rsidR="007961EA"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4583441" w:history="1">
            <w:r w:rsidR="007961EA" w:rsidRPr="00814192">
              <w:rPr>
                <w:rStyle w:val="Hyperlink"/>
              </w:rPr>
              <w:t>Списък на използваните съкращения</w:t>
            </w:r>
            <w:r w:rsidR="007961EA">
              <w:rPr>
                <w:webHidden/>
              </w:rPr>
              <w:tab/>
            </w:r>
            <w:r w:rsidR="007961EA">
              <w:rPr>
                <w:webHidden/>
              </w:rPr>
              <w:fldChar w:fldCharType="begin"/>
            </w:r>
            <w:r w:rsidR="007961EA">
              <w:rPr>
                <w:webHidden/>
              </w:rPr>
              <w:instrText xml:space="preserve"> PAGEREF _Toc154583441 \h </w:instrText>
            </w:r>
            <w:r w:rsidR="007961EA">
              <w:rPr>
                <w:webHidden/>
              </w:rPr>
            </w:r>
            <w:r w:rsidR="007961EA">
              <w:rPr>
                <w:webHidden/>
              </w:rPr>
              <w:fldChar w:fldCharType="separate"/>
            </w:r>
            <w:r w:rsidR="007961EA">
              <w:rPr>
                <w:webHidden/>
              </w:rPr>
              <w:t>3</w:t>
            </w:r>
            <w:r w:rsidR="007961EA">
              <w:rPr>
                <w:webHidden/>
              </w:rPr>
              <w:fldChar w:fldCharType="end"/>
            </w:r>
          </w:hyperlink>
        </w:p>
        <w:p w14:paraId="7910FA72" w14:textId="67C62572" w:rsidR="007961EA" w:rsidRDefault="00000000">
          <w:pPr>
            <w:pStyle w:val="TOC1"/>
            <w:rPr>
              <w:rFonts w:asciiTheme="minorHAnsi" w:eastAsiaTheme="minorEastAsia" w:hAnsiTheme="minorHAnsi" w:cstheme="minorBidi"/>
              <w:b w:val="0"/>
              <w:sz w:val="22"/>
              <w:szCs w:val="22"/>
              <w:lang w:val="en-US"/>
            </w:rPr>
          </w:pPr>
          <w:hyperlink w:anchor="_Toc154583442" w:history="1">
            <w:r w:rsidR="007961EA" w:rsidRPr="00814192">
              <w:rPr>
                <w:rStyle w:val="Hyperlink"/>
              </w:rPr>
              <w:t>Въведение</w:t>
            </w:r>
            <w:r w:rsidR="007961EA">
              <w:rPr>
                <w:webHidden/>
              </w:rPr>
              <w:tab/>
            </w:r>
            <w:r w:rsidR="007961EA">
              <w:rPr>
                <w:webHidden/>
              </w:rPr>
              <w:fldChar w:fldCharType="begin"/>
            </w:r>
            <w:r w:rsidR="007961EA">
              <w:rPr>
                <w:webHidden/>
              </w:rPr>
              <w:instrText xml:space="preserve"> PAGEREF _Toc154583442 \h </w:instrText>
            </w:r>
            <w:r w:rsidR="007961EA">
              <w:rPr>
                <w:webHidden/>
              </w:rPr>
            </w:r>
            <w:r w:rsidR="007961EA">
              <w:rPr>
                <w:webHidden/>
              </w:rPr>
              <w:fldChar w:fldCharType="separate"/>
            </w:r>
            <w:r w:rsidR="007961EA">
              <w:rPr>
                <w:webHidden/>
              </w:rPr>
              <w:t>4</w:t>
            </w:r>
            <w:r w:rsidR="007961EA">
              <w:rPr>
                <w:webHidden/>
              </w:rPr>
              <w:fldChar w:fldCharType="end"/>
            </w:r>
          </w:hyperlink>
        </w:p>
        <w:p w14:paraId="1B64F1A9" w14:textId="57003D98" w:rsidR="007961EA" w:rsidRDefault="00000000">
          <w:pPr>
            <w:pStyle w:val="TOC1"/>
            <w:rPr>
              <w:rFonts w:asciiTheme="minorHAnsi" w:eastAsiaTheme="minorEastAsia" w:hAnsiTheme="minorHAnsi" w:cstheme="minorBidi"/>
              <w:b w:val="0"/>
              <w:sz w:val="22"/>
              <w:szCs w:val="22"/>
              <w:lang w:val="en-US"/>
            </w:rPr>
          </w:pPr>
          <w:hyperlink w:anchor="_Toc154583443" w:history="1">
            <w:r w:rsidR="007961EA" w:rsidRPr="00814192">
              <w:rPr>
                <w:rStyle w:val="Hyperlink"/>
              </w:rPr>
              <w:t>Глава 1. Проблеми на информационното осигуряване при управление на поръчките от клиенти</w:t>
            </w:r>
            <w:r w:rsidR="007961EA">
              <w:rPr>
                <w:webHidden/>
              </w:rPr>
              <w:tab/>
            </w:r>
            <w:r w:rsidR="007961EA">
              <w:rPr>
                <w:webHidden/>
              </w:rPr>
              <w:fldChar w:fldCharType="begin"/>
            </w:r>
            <w:r w:rsidR="007961EA">
              <w:rPr>
                <w:webHidden/>
              </w:rPr>
              <w:instrText xml:space="preserve"> PAGEREF _Toc154583443 \h </w:instrText>
            </w:r>
            <w:r w:rsidR="007961EA">
              <w:rPr>
                <w:webHidden/>
              </w:rPr>
            </w:r>
            <w:r w:rsidR="007961EA">
              <w:rPr>
                <w:webHidden/>
              </w:rPr>
              <w:fldChar w:fldCharType="separate"/>
            </w:r>
            <w:r w:rsidR="007961EA">
              <w:rPr>
                <w:webHidden/>
              </w:rPr>
              <w:t>9</w:t>
            </w:r>
            <w:r w:rsidR="007961EA">
              <w:rPr>
                <w:webHidden/>
              </w:rPr>
              <w:fldChar w:fldCharType="end"/>
            </w:r>
          </w:hyperlink>
        </w:p>
        <w:p w14:paraId="0A9798D2" w14:textId="760FA781" w:rsidR="007961EA" w:rsidRDefault="00000000">
          <w:pPr>
            <w:pStyle w:val="TOC2"/>
            <w:tabs>
              <w:tab w:val="left" w:pos="960"/>
            </w:tabs>
            <w:rPr>
              <w:rFonts w:asciiTheme="minorHAnsi" w:eastAsiaTheme="minorEastAsia" w:hAnsiTheme="minorHAnsi" w:cstheme="minorBidi"/>
              <w:noProof/>
              <w:sz w:val="22"/>
              <w:szCs w:val="22"/>
            </w:rPr>
          </w:pPr>
          <w:hyperlink w:anchor="_Toc154583444" w:history="1">
            <w:r w:rsidR="007961EA" w:rsidRPr="00814192">
              <w:rPr>
                <w:rStyle w:val="Hyperlink"/>
                <w:noProof/>
              </w:rPr>
              <w:t>1.1.</w:t>
            </w:r>
            <w:r w:rsidR="007961EA">
              <w:rPr>
                <w:rFonts w:asciiTheme="minorHAnsi" w:eastAsiaTheme="minorEastAsia" w:hAnsiTheme="minorHAnsi" w:cstheme="minorBidi"/>
                <w:noProof/>
                <w:sz w:val="22"/>
                <w:szCs w:val="22"/>
              </w:rPr>
              <w:tab/>
            </w:r>
            <w:r w:rsidR="007961EA" w:rsidRPr="00814192">
              <w:rPr>
                <w:rStyle w:val="Hyperlink"/>
                <w:noProof/>
              </w:rPr>
              <w:t>Управление на веригите от поръчки и доставки и тяхното приложение в системите за планиране на ресурси</w:t>
            </w:r>
            <w:r w:rsidR="007961EA">
              <w:rPr>
                <w:noProof/>
                <w:webHidden/>
              </w:rPr>
              <w:tab/>
            </w:r>
            <w:r w:rsidR="007961EA">
              <w:rPr>
                <w:noProof/>
                <w:webHidden/>
              </w:rPr>
              <w:fldChar w:fldCharType="begin"/>
            </w:r>
            <w:r w:rsidR="007961EA">
              <w:rPr>
                <w:noProof/>
                <w:webHidden/>
              </w:rPr>
              <w:instrText xml:space="preserve"> PAGEREF _Toc154583444 \h </w:instrText>
            </w:r>
            <w:r w:rsidR="007961EA">
              <w:rPr>
                <w:noProof/>
                <w:webHidden/>
              </w:rPr>
            </w:r>
            <w:r w:rsidR="007961EA">
              <w:rPr>
                <w:noProof/>
                <w:webHidden/>
              </w:rPr>
              <w:fldChar w:fldCharType="separate"/>
            </w:r>
            <w:r w:rsidR="007961EA">
              <w:rPr>
                <w:noProof/>
                <w:webHidden/>
              </w:rPr>
              <w:t>9</w:t>
            </w:r>
            <w:r w:rsidR="007961EA">
              <w:rPr>
                <w:noProof/>
                <w:webHidden/>
              </w:rPr>
              <w:fldChar w:fldCharType="end"/>
            </w:r>
          </w:hyperlink>
        </w:p>
        <w:p w14:paraId="74CE5B25" w14:textId="4CC8283F" w:rsidR="007961EA" w:rsidRDefault="00000000">
          <w:pPr>
            <w:pStyle w:val="TOC2"/>
            <w:tabs>
              <w:tab w:val="left" w:pos="960"/>
            </w:tabs>
            <w:rPr>
              <w:rFonts w:asciiTheme="minorHAnsi" w:eastAsiaTheme="minorEastAsia" w:hAnsiTheme="minorHAnsi" w:cstheme="minorBidi"/>
              <w:noProof/>
              <w:sz w:val="22"/>
              <w:szCs w:val="22"/>
            </w:rPr>
          </w:pPr>
          <w:hyperlink w:anchor="_Toc154583445" w:history="1">
            <w:r w:rsidR="007961EA" w:rsidRPr="00814192">
              <w:rPr>
                <w:rStyle w:val="Hyperlink"/>
                <w:noProof/>
                <w:lang w:val="bg-BG"/>
              </w:rPr>
              <w:t>1.2.</w:t>
            </w:r>
            <w:r w:rsidR="007961EA">
              <w:rPr>
                <w:rFonts w:asciiTheme="minorHAnsi" w:eastAsiaTheme="minorEastAsia" w:hAnsiTheme="minorHAnsi" w:cstheme="minorBidi"/>
                <w:noProof/>
                <w:sz w:val="22"/>
                <w:szCs w:val="22"/>
              </w:rPr>
              <w:tab/>
            </w:r>
            <w:r w:rsidR="007961EA" w:rsidRPr="00814192">
              <w:rPr>
                <w:rStyle w:val="Hyperlink"/>
                <w:noProof/>
                <w:lang w:val="bg-BG"/>
              </w:rPr>
              <w:t xml:space="preserve">Рационализиране на процесите чрез </w:t>
            </w:r>
            <w:r w:rsidR="007961EA" w:rsidRPr="00814192">
              <w:rPr>
                <w:rStyle w:val="Hyperlink"/>
                <w:noProof/>
              </w:rPr>
              <w:t>персонализиран</w:t>
            </w:r>
            <w:r w:rsidR="007961EA" w:rsidRPr="00814192">
              <w:rPr>
                <w:rStyle w:val="Hyperlink"/>
                <w:noProof/>
                <w:lang w:val="bg-BG"/>
              </w:rPr>
              <w:t>о софтуерно</w:t>
            </w:r>
            <w:r w:rsidR="007961EA" w:rsidRPr="00814192">
              <w:rPr>
                <w:rStyle w:val="Hyperlink"/>
                <w:noProof/>
              </w:rPr>
              <w:t xml:space="preserve"> решен</w:t>
            </w:r>
            <w:r w:rsidR="007961EA" w:rsidRPr="00814192">
              <w:rPr>
                <w:rStyle w:val="Hyperlink"/>
                <w:noProof/>
                <w:lang w:val="bg-BG"/>
              </w:rPr>
              <w:t>ие</w:t>
            </w:r>
            <w:r w:rsidR="007961EA">
              <w:rPr>
                <w:noProof/>
                <w:webHidden/>
              </w:rPr>
              <w:tab/>
            </w:r>
            <w:r w:rsidR="007961EA">
              <w:rPr>
                <w:noProof/>
                <w:webHidden/>
              </w:rPr>
              <w:fldChar w:fldCharType="begin"/>
            </w:r>
            <w:r w:rsidR="007961EA">
              <w:rPr>
                <w:noProof/>
                <w:webHidden/>
              </w:rPr>
              <w:instrText xml:space="preserve"> PAGEREF _Toc154583445 \h </w:instrText>
            </w:r>
            <w:r w:rsidR="007961EA">
              <w:rPr>
                <w:noProof/>
                <w:webHidden/>
              </w:rPr>
            </w:r>
            <w:r w:rsidR="007961EA">
              <w:rPr>
                <w:noProof/>
                <w:webHidden/>
              </w:rPr>
              <w:fldChar w:fldCharType="separate"/>
            </w:r>
            <w:r w:rsidR="007961EA">
              <w:rPr>
                <w:noProof/>
                <w:webHidden/>
              </w:rPr>
              <w:t>19</w:t>
            </w:r>
            <w:r w:rsidR="007961EA">
              <w:rPr>
                <w:noProof/>
                <w:webHidden/>
              </w:rPr>
              <w:fldChar w:fldCharType="end"/>
            </w:r>
          </w:hyperlink>
        </w:p>
        <w:p w14:paraId="2B8B96C0" w14:textId="402A32C9" w:rsidR="007961EA" w:rsidRDefault="00000000">
          <w:pPr>
            <w:pStyle w:val="TOC2"/>
            <w:rPr>
              <w:rFonts w:asciiTheme="minorHAnsi" w:eastAsiaTheme="minorEastAsia" w:hAnsiTheme="minorHAnsi" w:cstheme="minorBidi"/>
              <w:noProof/>
              <w:sz w:val="22"/>
              <w:szCs w:val="22"/>
            </w:rPr>
          </w:pPr>
          <w:hyperlink w:anchor="_Toc154583446" w:history="1">
            <w:r w:rsidR="007961EA" w:rsidRPr="00814192">
              <w:rPr>
                <w:rStyle w:val="Hyperlink"/>
                <w:noProof/>
                <w:lang w:val="bg-BG"/>
              </w:rPr>
              <w:t>1.</w:t>
            </w:r>
            <w:r w:rsidR="007961EA" w:rsidRPr="00814192">
              <w:rPr>
                <w:rStyle w:val="Hyperlink"/>
                <w:noProof/>
              </w:rPr>
              <w:t>3</w:t>
            </w:r>
            <w:r w:rsidR="007961EA" w:rsidRPr="00814192">
              <w:rPr>
                <w:rStyle w:val="Hyperlink"/>
                <w:noProof/>
                <w:lang w:val="bg-BG"/>
              </w:rPr>
              <w:t>. Възможности за централизация на процесите по управление чрез прилагане на облачни технологии</w:t>
            </w:r>
            <w:r w:rsidR="007961EA">
              <w:rPr>
                <w:noProof/>
                <w:webHidden/>
              </w:rPr>
              <w:tab/>
            </w:r>
            <w:r w:rsidR="007961EA">
              <w:rPr>
                <w:noProof/>
                <w:webHidden/>
              </w:rPr>
              <w:fldChar w:fldCharType="begin"/>
            </w:r>
            <w:r w:rsidR="007961EA">
              <w:rPr>
                <w:noProof/>
                <w:webHidden/>
              </w:rPr>
              <w:instrText xml:space="preserve"> PAGEREF _Toc154583446 \h </w:instrText>
            </w:r>
            <w:r w:rsidR="007961EA">
              <w:rPr>
                <w:noProof/>
                <w:webHidden/>
              </w:rPr>
            </w:r>
            <w:r w:rsidR="007961EA">
              <w:rPr>
                <w:noProof/>
                <w:webHidden/>
              </w:rPr>
              <w:fldChar w:fldCharType="separate"/>
            </w:r>
            <w:r w:rsidR="007961EA">
              <w:rPr>
                <w:noProof/>
                <w:webHidden/>
              </w:rPr>
              <w:t>22</w:t>
            </w:r>
            <w:r w:rsidR="007961EA">
              <w:rPr>
                <w:noProof/>
                <w:webHidden/>
              </w:rPr>
              <w:fldChar w:fldCharType="end"/>
            </w:r>
          </w:hyperlink>
        </w:p>
        <w:p w14:paraId="2523046A" w14:textId="35B4CE6A" w:rsidR="007961EA" w:rsidRDefault="00000000">
          <w:pPr>
            <w:pStyle w:val="TOC2"/>
            <w:rPr>
              <w:rFonts w:asciiTheme="minorHAnsi" w:eastAsiaTheme="minorEastAsia" w:hAnsiTheme="minorHAnsi" w:cstheme="minorBidi"/>
              <w:noProof/>
              <w:sz w:val="22"/>
              <w:szCs w:val="22"/>
            </w:rPr>
          </w:pPr>
          <w:hyperlink w:anchor="_Toc154583447" w:history="1">
            <w:r w:rsidR="007961EA" w:rsidRPr="00814192">
              <w:rPr>
                <w:rStyle w:val="Hyperlink"/>
                <w:noProof/>
              </w:rPr>
              <w:t>1.4. Управление на бизнес процесите чрез ориентиран към домейн дизайн</w:t>
            </w:r>
            <w:r w:rsidR="007961EA">
              <w:rPr>
                <w:noProof/>
                <w:webHidden/>
              </w:rPr>
              <w:tab/>
            </w:r>
            <w:r w:rsidR="007961EA">
              <w:rPr>
                <w:noProof/>
                <w:webHidden/>
              </w:rPr>
              <w:fldChar w:fldCharType="begin"/>
            </w:r>
            <w:r w:rsidR="007961EA">
              <w:rPr>
                <w:noProof/>
                <w:webHidden/>
              </w:rPr>
              <w:instrText xml:space="preserve"> PAGEREF _Toc154583447 \h </w:instrText>
            </w:r>
            <w:r w:rsidR="007961EA">
              <w:rPr>
                <w:noProof/>
                <w:webHidden/>
              </w:rPr>
            </w:r>
            <w:r w:rsidR="007961EA">
              <w:rPr>
                <w:noProof/>
                <w:webHidden/>
              </w:rPr>
              <w:fldChar w:fldCharType="separate"/>
            </w:r>
            <w:r w:rsidR="007961EA">
              <w:rPr>
                <w:noProof/>
                <w:webHidden/>
              </w:rPr>
              <w:t>33</w:t>
            </w:r>
            <w:r w:rsidR="007961EA">
              <w:rPr>
                <w:noProof/>
                <w:webHidden/>
              </w:rPr>
              <w:fldChar w:fldCharType="end"/>
            </w:r>
          </w:hyperlink>
        </w:p>
        <w:p w14:paraId="4B6D26FB" w14:textId="42A85F86" w:rsidR="007961EA" w:rsidRDefault="00000000">
          <w:pPr>
            <w:pStyle w:val="TOC1"/>
            <w:rPr>
              <w:rFonts w:asciiTheme="minorHAnsi" w:eastAsiaTheme="minorEastAsia" w:hAnsiTheme="minorHAnsi" w:cstheme="minorBidi"/>
              <w:b w:val="0"/>
              <w:sz w:val="22"/>
              <w:szCs w:val="22"/>
              <w:lang w:val="en-US"/>
            </w:rPr>
          </w:pPr>
          <w:hyperlink w:anchor="_Toc154583448" w:history="1">
            <w:r w:rsidR="007961EA" w:rsidRPr="00814192">
              <w:rPr>
                <w:rStyle w:val="Hyperlink"/>
              </w:rPr>
              <w:t>Глава 2. Архитектура на облачна система за управление на поръчки от клиенти</w:t>
            </w:r>
            <w:r w:rsidR="007961EA">
              <w:rPr>
                <w:webHidden/>
              </w:rPr>
              <w:tab/>
            </w:r>
            <w:r w:rsidR="007961EA">
              <w:rPr>
                <w:webHidden/>
              </w:rPr>
              <w:fldChar w:fldCharType="begin"/>
            </w:r>
            <w:r w:rsidR="007961EA">
              <w:rPr>
                <w:webHidden/>
              </w:rPr>
              <w:instrText xml:space="preserve"> PAGEREF _Toc154583448 \h </w:instrText>
            </w:r>
            <w:r w:rsidR="007961EA">
              <w:rPr>
                <w:webHidden/>
              </w:rPr>
            </w:r>
            <w:r w:rsidR="007961EA">
              <w:rPr>
                <w:webHidden/>
              </w:rPr>
              <w:fldChar w:fldCharType="separate"/>
            </w:r>
            <w:r w:rsidR="007961EA">
              <w:rPr>
                <w:webHidden/>
              </w:rPr>
              <w:t>49</w:t>
            </w:r>
            <w:r w:rsidR="007961EA">
              <w:rPr>
                <w:webHidden/>
              </w:rPr>
              <w:fldChar w:fldCharType="end"/>
            </w:r>
          </w:hyperlink>
        </w:p>
        <w:p w14:paraId="357D482C" w14:textId="1345D0DE" w:rsidR="007961EA" w:rsidRDefault="00000000">
          <w:pPr>
            <w:pStyle w:val="TOC2"/>
            <w:rPr>
              <w:rFonts w:asciiTheme="minorHAnsi" w:eastAsiaTheme="minorEastAsia" w:hAnsiTheme="minorHAnsi" w:cstheme="minorBidi"/>
              <w:noProof/>
              <w:sz w:val="22"/>
              <w:szCs w:val="22"/>
            </w:rPr>
          </w:pPr>
          <w:hyperlink w:anchor="_Toc154583449" w:history="1">
            <w:r w:rsidR="007961EA" w:rsidRPr="00814192">
              <w:rPr>
                <w:rStyle w:val="Hyperlink"/>
                <w:noProof/>
                <w:lang w:val="bg-BG"/>
              </w:rPr>
              <w:t>2.1. Концептуален модел на облачната система за управление на поръчките</w:t>
            </w:r>
            <w:r w:rsidR="007961EA">
              <w:rPr>
                <w:noProof/>
                <w:webHidden/>
              </w:rPr>
              <w:tab/>
            </w:r>
            <w:r w:rsidR="007961EA">
              <w:rPr>
                <w:noProof/>
                <w:webHidden/>
              </w:rPr>
              <w:fldChar w:fldCharType="begin"/>
            </w:r>
            <w:r w:rsidR="007961EA">
              <w:rPr>
                <w:noProof/>
                <w:webHidden/>
              </w:rPr>
              <w:instrText xml:space="preserve"> PAGEREF _Toc154583449 \h </w:instrText>
            </w:r>
            <w:r w:rsidR="007961EA">
              <w:rPr>
                <w:noProof/>
                <w:webHidden/>
              </w:rPr>
            </w:r>
            <w:r w:rsidR="007961EA">
              <w:rPr>
                <w:noProof/>
                <w:webHidden/>
              </w:rPr>
              <w:fldChar w:fldCharType="separate"/>
            </w:r>
            <w:r w:rsidR="007961EA">
              <w:rPr>
                <w:noProof/>
                <w:webHidden/>
              </w:rPr>
              <w:t>49</w:t>
            </w:r>
            <w:r w:rsidR="007961EA">
              <w:rPr>
                <w:noProof/>
                <w:webHidden/>
              </w:rPr>
              <w:fldChar w:fldCharType="end"/>
            </w:r>
          </w:hyperlink>
        </w:p>
        <w:p w14:paraId="2246836C" w14:textId="0E91206B" w:rsidR="007961EA" w:rsidRDefault="00000000">
          <w:pPr>
            <w:pStyle w:val="TOC2"/>
            <w:rPr>
              <w:rFonts w:asciiTheme="minorHAnsi" w:eastAsiaTheme="minorEastAsia" w:hAnsiTheme="minorHAnsi" w:cstheme="minorBidi"/>
              <w:noProof/>
              <w:sz w:val="22"/>
              <w:szCs w:val="22"/>
            </w:rPr>
          </w:pPr>
          <w:hyperlink w:anchor="_Toc154583450" w:history="1">
            <w:r w:rsidR="007961EA" w:rsidRPr="00814192">
              <w:rPr>
                <w:rStyle w:val="Hyperlink"/>
                <w:noProof/>
              </w:rPr>
              <w:t xml:space="preserve">2.2. </w:t>
            </w:r>
            <w:r w:rsidR="007961EA" w:rsidRPr="00814192">
              <w:rPr>
                <w:rStyle w:val="Hyperlink"/>
                <w:noProof/>
                <w:lang w:val="bg-BG"/>
              </w:rPr>
              <w:t>Логически модел на облачна система за управление на поръчки</w:t>
            </w:r>
            <w:r w:rsidR="007961EA">
              <w:rPr>
                <w:noProof/>
                <w:webHidden/>
              </w:rPr>
              <w:tab/>
            </w:r>
            <w:r w:rsidR="007961EA">
              <w:rPr>
                <w:noProof/>
                <w:webHidden/>
              </w:rPr>
              <w:fldChar w:fldCharType="begin"/>
            </w:r>
            <w:r w:rsidR="007961EA">
              <w:rPr>
                <w:noProof/>
                <w:webHidden/>
              </w:rPr>
              <w:instrText xml:space="preserve"> PAGEREF _Toc154583450 \h </w:instrText>
            </w:r>
            <w:r w:rsidR="007961EA">
              <w:rPr>
                <w:noProof/>
                <w:webHidden/>
              </w:rPr>
            </w:r>
            <w:r w:rsidR="007961EA">
              <w:rPr>
                <w:noProof/>
                <w:webHidden/>
              </w:rPr>
              <w:fldChar w:fldCharType="separate"/>
            </w:r>
            <w:r w:rsidR="007961EA">
              <w:rPr>
                <w:noProof/>
                <w:webHidden/>
              </w:rPr>
              <w:t>55</w:t>
            </w:r>
            <w:r w:rsidR="007961EA">
              <w:rPr>
                <w:noProof/>
                <w:webHidden/>
              </w:rPr>
              <w:fldChar w:fldCharType="end"/>
            </w:r>
          </w:hyperlink>
        </w:p>
        <w:p w14:paraId="062C8BFF" w14:textId="2DEC7A62" w:rsidR="007961EA" w:rsidRDefault="00000000">
          <w:pPr>
            <w:pStyle w:val="TOC3"/>
            <w:rPr>
              <w:rFonts w:asciiTheme="minorHAnsi" w:eastAsiaTheme="minorEastAsia" w:hAnsiTheme="minorHAnsi" w:cstheme="minorBidi"/>
              <w:noProof/>
              <w:sz w:val="22"/>
              <w:szCs w:val="22"/>
            </w:rPr>
          </w:pPr>
          <w:hyperlink w:anchor="_Toc154583451" w:history="1">
            <w:r w:rsidR="007961EA" w:rsidRPr="00814192">
              <w:rPr>
                <w:rStyle w:val="Hyperlink"/>
                <w:noProof/>
              </w:rPr>
              <w:t>2.2.1. Модул за управление на потребителските профили</w:t>
            </w:r>
            <w:r w:rsidR="007961EA">
              <w:rPr>
                <w:noProof/>
                <w:webHidden/>
              </w:rPr>
              <w:tab/>
            </w:r>
            <w:r w:rsidR="007961EA">
              <w:rPr>
                <w:noProof/>
                <w:webHidden/>
              </w:rPr>
              <w:fldChar w:fldCharType="begin"/>
            </w:r>
            <w:r w:rsidR="007961EA">
              <w:rPr>
                <w:noProof/>
                <w:webHidden/>
              </w:rPr>
              <w:instrText xml:space="preserve"> PAGEREF _Toc154583451 \h </w:instrText>
            </w:r>
            <w:r w:rsidR="007961EA">
              <w:rPr>
                <w:noProof/>
                <w:webHidden/>
              </w:rPr>
            </w:r>
            <w:r w:rsidR="007961EA">
              <w:rPr>
                <w:noProof/>
                <w:webHidden/>
              </w:rPr>
              <w:fldChar w:fldCharType="separate"/>
            </w:r>
            <w:r w:rsidR="007961EA">
              <w:rPr>
                <w:noProof/>
                <w:webHidden/>
              </w:rPr>
              <w:t>56</w:t>
            </w:r>
            <w:r w:rsidR="007961EA">
              <w:rPr>
                <w:noProof/>
                <w:webHidden/>
              </w:rPr>
              <w:fldChar w:fldCharType="end"/>
            </w:r>
          </w:hyperlink>
        </w:p>
        <w:p w14:paraId="76036D3B" w14:textId="26F6E47B" w:rsidR="007961EA" w:rsidRDefault="00000000">
          <w:pPr>
            <w:pStyle w:val="TOC3"/>
            <w:rPr>
              <w:rFonts w:asciiTheme="minorHAnsi" w:eastAsiaTheme="minorEastAsia" w:hAnsiTheme="minorHAnsi" w:cstheme="minorBidi"/>
              <w:noProof/>
              <w:sz w:val="22"/>
              <w:szCs w:val="22"/>
            </w:rPr>
          </w:pPr>
          <w:hyperlink w:anchor="_Toc154583452" w:history="1">
            <w:r w:rsidR="007961EA" w:rsidRPr="00814192">
              <w:rPr>
                <w:rStyle w:val="Hyperlink"/>
                <w:noProof/>
              </w:rPr>
              <w:t>2.2.2. Модул за управление</w:t>
            </w:r>
            <w:r w:rsidR="007961EA" w:rsidRPr="00814192">
              <w:rPr>
                <w:rStyle w:val="Hyperlink"/>
                <w:noProof/>
                <w:lang w:val="bg-BG"/>
              </w:rPr>
              <w:t xml:space="preserve"> на данните за поръчки за продажби</w:t>
            </w:r>
            <w:r w:rsidR="007961EA">
              <w:rPr>
                <w:noProof/>
                <w:webHidden/>
              </w:rPr>
              <w:tab/>
            </w:r>
            <w:r w:rsidR="007961EA">
              <w:rPr>
                <w:noProof/>
                <w:webHidden/>
              </w:rPr>
              <w:fldChar w:fldCharType="begin"/>
            </w:r>
            <w:r w:rsidR="007961EA">
              <w:rPr>
                <w:noProof/>
                <w:webHidden/>
              </w:rPr>
              <w:instrText xml:space="preserve"> PAGEREF _Toc154583452 \h </w:instrText>
            </w:r>
            <w:r w:rsidR="007961EA">
              <w:rPr>
                <w:noProof/>
                <w:webHidden/>
              </w:rPr>
            </w:r>
            <w:r w:rsidR="007961EA">
              <w:rPr>
                <w:noProof/>
                <w:webHidden/>
              </w:rPr>
              <w:fldChar w:fldCharType="separate"/>
            </w:r>
            <w:r w:rsidR="007961EA">
              <w:rPr>
                <w:noProof/>
                <w:webHidden/>
              </w:rPr>
              <w:t>56</w:t>
            </w:r>
            <w:r w:rsidR="007961EA">
              <w:rPr>
                <w:noProof/>
                <w:webHidden/>
              </w:rPr>
              <w:fldChar w:fldCharType="end"/>
            </w:r>
          </w:hyperlink>
        </w:p>
        <w:p w14:paraId="7C826817" w14:textId="54044904" w:rsidR="007961EA" w:rsidRDefault="00000000">
          <w:pPr>
            <w:pStyle w:val="TOC3"/>
            <w:rPr>
              <w:rFonts w:asciiTheme="minorHAnsi" w:eastAsiaTheme="minorEastAsia" w:hAnsiTheme="minorHAnsi" w:cstheme="minorBidi"/>
              <w:noProof/>
              <w:sz w:val="22"/>
              <w:szCs w:val="22"/>
            </w:rPr>
          </w:pPr>
          <w:hyperlink w:anchor="_Toc154583453" w:history="1">
            <w:r w:rsidR="007961EA" w:rsidRPr="00814192">
              <w:rPr>
                <w:rStyle w:val="Hyperlink"/>
                <w:noProof/>
              </w:rPr>
              <w:t>2.2.</w:t>
            </w:r>
            <w:r w:rsidR="007961EA" w:rsidRPr="00814192">
              <w:rPr>
                <w:rStyle w:val="Hyperlink"/>
                <w:noProof/>
                <w:lang w:val="bg-BG"/>
              </w:rPr>
              <w:t>3</w:t>
            </w:r>
            <w:r w:rsidR="007961EA" w:rsidRPr="00814192">
              <w:rPr>
                <w:rStyle w:val="Hyperlink"/>
                <w:noProof/>
              </w:rPr>
              <w:t xml:space="preserve">. </w:t>
            </w:r>
            <w:r w:rsidR="007961EA" w:rsidRPr="00814192">
              <w:rPr>
                <w:rStyle w:val="Hyperlink"/>
                <w:noProof/>
                <w:lang w:val="bg-BG"/>
              </w:rPr>
              <w:t>М</w:t>
            </w:r>
            <w:r w:rsidR="007961EA" w:rsidRPr="00814192">
              <w:rPr>
                <w:rStyle w:val="Hyperlink"/>
                <w:noProof/>
              </w:rPr>
              <w:t>одул за управление</w:t>
            </w:r>
            <w:r w:rsidR="007961EA" w:rsidRPr="00814192">
              <w:rPr>
                <w:rStyle w:val="Hyperlink"/>
                <w:noProof/>
                <w:lang w:val="bg-BG"/>
              </w:rPr>
              <w:t xml:space="preserve"> на данните за доставките</w:t>
            </w:r>
            <w:r w:rsidR="007961EA">
              <w:rPr>
                <w:noProof/>
                <w:webHidden/>
              </w:rPr>
              <w:tab/>
            </w:r>
            <w:r w:rsidR="007961EA">
              <w:rPr>
                <w:noProof/>
                <w:webHidden/>
              </w:rPr>
              <w:fldChar w:fldCharType="begin"/>
            </w:r>
            <w:r w:rsidR="007961EA">
              <w:rPr>
                <w:noProof/>
                <w:webHidden/>
              </w:rPr>
              <w:instrText xml:space="preserve"> PAGEREF _Toc154583453 \h </w:instrText>
            </w:r>
            <w:r w:rsidR="007961EA">
              <w:rPr>
                <w:noProof/>
                <w:webHidden/>
              </w:rPr>
            </w:r>
            <w:r w:rsidR="007961EA">
              <w:rPr>
                <w:noProof/>
                <w:webHidden/>
              </w:rPr>
              <w:fldChar w:fldCharType="separate"/>
            </w:r>
            <w:r w:rsidR="007961EA">
              <w:rPr>
                <w:noProof/>
                <w:webHidden/>
              </w:rPr>
              <w:t>57</w:t>
            </w:r>
            <w:r w:rsidR="007961EA">
              <w:rPr>
                <w:noProof/>
                <w:webHidden/>
              </w:rPr>
              <w:fldChar w:fldCharType="end"/>
            </w:r>
          </w:hyperlink>
        </w:p>
        <w:p w14:paraId="31E03DB5" w14:textId="3053AED0" w:rsidR="007961EA" w:rsidRDefault="00000000">
          <w:pPr>
            <w:pStyle w:val="TOC2"/>
            <w:rPr>
              <w:rFonts w:asciiTheme="minorHAnsi" w:eastAsiaTheme="minorEastAsia" w:hAnsiTheme="minorHAnsi" w:cstheme="minorBidi"/>
              <w:noProof/>
              <w:sz w:val="22"/>
              <w:szCs w:val="22"/>
            </w:rPr>
          </w:pPr>
          <w:hyperlink w:anchor="_Toc154583454" w:history="1">
            <w:r w:rsidR="007961EA" w:rsidRPr="00814192">
              <w:rPr>
                <w:rStyle w:val="Hyperlink"/>
                <w:noProof/>
              </w:rPr>
              <w:t>2.</w:t>
            </w:r>
            <w:r w:rsidR="007961EA" w:rsidRPr="00814192">
              <w:rPr>
                <w:rStyle w:val="Hyperlink"/>
                <w:noProof/>
                <w:lang w:val="bg-BG"/>
              </w:rPr>
              <w:t>3</w:t>
            </w:r>
            <w:r w:rsidR="007961EA" w:rsidRPr="00814192">
              <w:rPr>
                <w:rStyle w:val="Hyperlink"/>
                <w:noProof/>
              </w:rPr>
              <w:t xml:space="preserve">. Kомуникационни модели </w:t>
            </w:r>
            <w:r w:rsidR="007961EA" w:rsidRPr="00814192">
              <w:rPr>
                <w:rStyle w:val="Hyperlink"/>
                <w:noProof/>
                <w:lang w:val="bg-BG"/>
              </w:rPr>
              <w:t>между подпрограмните</w:t>
            </w:r>
            <w:r w:rsidR="007961EA">
              <w:rPr>
                <w:noProof/>
                <w:webHidden/>
              </w:rPr>
              <w:tab/>
            </w:r>
            <w:r w:rsidR="007961EA">
              <w:rPr>
                <w:noProof/>
                <w:webHidden/>
              </w:rPr>
              <w:fldChar w:fldCharType="begin"/>
            </w:r>
            <w:r w:rsidR="007961EA">
              <w:rPr>
                <w:noProof/>
                <w:webHidden/>
              </w:rPr>
              <w:instrText xml:space="preserve"> PAGEREF _Toc154583454 \h </w:instrText>
            </w:r>
            <w:r w:rsidR="007961EA">
              <w:rPr>
                <w:noProof/>
                <w:webHidden/>
              </w:rPr>
            </w:r>
            <w:r w:rsidR="007961EA">
              <w:rPr>
                <w:noProof/>
                <w:webHidden/>
              </w:rPr>
              <w:fldChar w:fldCharType="separate"/>
            </w:r>
            <w:r w:rsidR="007961EA">
              <w:rPr>
                <w:noProof/>
                <w:webHidden/>
              </w:rPr>
              <w:t>58</w:t>
            </w:r>
            <w:r w:rsidR="007961EA">
              <w:rPr>
                <w:noProof/>
                <w:webHidden/>
              </w:rPr>
              <w:fldChar w:fldCharType="end"/>
            </w:r>
          </w:hyperlink>
        </w:p>
        <w:p w14:paraId="02AC0C45" w14:textId="49C686D6" w:rsidR="007961EA" w:rsidRDefault="00000000">
          <w:pPr>
            <w:pStyle w:val="TOC2"/>
            <w:rPr>
              <w:rFonts w:asciiTheme="minorHAnsi" w:eastAsiaTheme="minorEastAsia" w:hAnsiTheme="minorHAnsi" w:cstheme="minorBidi"/>
              <w:noProof/>
              <w:sz w:val="22"/>
              <w:szCs w:val="22"/>
            </w:rPr>
          </w:pPr>
          <w:hyperlink w:anchor="_Toc154583455" w:history="1">
            <w:r w:rsidR="007961EA" w:rsidRPr="00814192">
              <w:rPr>
                <w:rStyle w:val="Hyperlink"/>
                <w:noProof/>
              </w:rPr>
              <w:t>2.</w:t>
            </w:r>
            <w:r w:rsidR="007961EA" w:rsidRPr="00814192">
              <w:rPr>
                <w:rStyle w:val="Hyperlink"/>
                <w:noProof/>
                <w:lang w:val="bg-BG"/>
              </w:rPr>
              <w:t>4</w:t>
            </w:r>
            <w:r w:rsidR="007961EA" w:rsidRPr="00814192">
              <w:rPr>
                <w:rStyle w:val="Hyperlink"/>
                <w:noProof/>
              </w:rPr>
              <w:t>. Функционалност и потребителски интерфейс</w:t>
            </w:r>
            <w:r w:rsidR="007961EA">
              <w:rPr>
                <w:noProof/>
                <w:webHidden/>
              </w:rPr>
              <w:tab/>
            </w:r>
            <w:r w:rsidR="007961EA">
              <w:rPr>
                <w:noProof/>
                <w:webHidden/>
              </w:rPr>
              <w:fldChar w:fldCharType="begin"/>
            </w:r>
            <w:r w:rsidR="007961EA">
              <w:rPr>
                <w:noProof/>
                <w:webHidden/>
              </w:rPr>
              <w:instrText xml:space="preserve"> PAGEREF _Toc154583455 \h </w:instrText>
            </w:r>
            <w:r w:rsidR="007961EA">
              <w:rPr>
                <w:noProof/>
                <w:webHidden/>
              </w:rPr>
            </w:r>
            <w:r w:rsidR="007961EA">
              <w:rPr>
                <w:noProof/>
                <w:webHidden/>
              </w:rPr>
              <w:fldChar w:fldCharType="separate"/>
            </w:r>
            <w:r w:rsidR="007961EA">
              <w:rPr>
                <w:noProof/>
                <w:webHidden/>
              </w:rPr>
              <w:t>60</w:t>
            </w:r>
            <w:r w:rsidR="007961EA">
              <w:rPr>
                <w:noProof/>
                <w:webHidden/>
              </w:rPr>
              <w:fldChar w:fldCharType="end"/>
            </w:r>
          </w:hyperlink>
        </w:p>
        <w:p w14:paraId="1D5F596F" w14:textId="496FA554" w:rsidR="007961EA" w:rsidRDefault="00000000">
          <w:pPr>
            <w:pStyle w:val="TOC1"/>
            <w:rPr>
              <w:rFonts w:asciiTheme="minorHAnsi" w:eastAsiaTheme="minorEastAsia" w:hAnsiTheme="minorHAnsi" w:cstheme="minorBidi"/>
              <w:b w:val="0"/>
              <w:sz w:val="22"/>
              <w:szCs w:val="22"/>
              <w:lang w:val="en-US"/>
            </w:rPr>
          </w:pPr>
          <w:hyperlink w:anchor="_Toc154583456" w:history="1">
            <w:r w:rsidR="007961EA" w:rsidRPr="00814192">
              <w:rPr>
                <w:rStyle w:val="Hyperlink"/>
              </w:rPr>
              <w:t>Глава 3. Изграждане и използване на облачна система за производствено предприятие "Хейделберг Цимент Девня" АД</w:t>
            </w:r>
            <w:r w:rsidR="007961EA">
              <w:rPr>
                <w:webHidden/>
              </w:rPr>
              <w:tab/>
            </w:r>
            <w:r w:rsidR="007961EA">
              <w:rPr>
                <w:webHidden/>
              </w:rPr>
              <w:fldChar w:fldCharType="begin"/>
            </w:r>
            <w:r w:rsidR="007961EA">
              <w:rPr>
                <w:webHidden/>
              </w:rPr>
              <w:instrText xml:space="preserve"> PAGEREF _Toc154583456 \h </w:instrText>
            </w:r>
            <w:r w:rsidR="007961EA">
              <w:rPr>
                <w:webHidden/>
              </w:rPr>
            </w:r>
            <w:r w:rsidR="007961EA">
              <w:rPr>
                <w:webHidden/>
              </w:rPr>
              <w:fldChar w:fldCharType="separate"/>
            </w:r>
            <w:r w:rsidR="007961EA">
              <w:rPr>
                <w:webHidden/>
              </w:rPr>
              <w:t>65</w:t>
            </w:r>
            <w:r w:rsidR="007961EA">
              <w:rPr>
                <w:webHidden/>
              </w:rPr>
              <w:fldChar w:fldCharType="end"/>
            </w:r>
          </w:hyperlink>
        </w:p>
        <w:p w14:paraId="6DF6AACD" w14:textId="2B11124F" w:rsidR="007961EA" w:rsidRDefault="00000000">
          <w:pPr>
            <w:pStyle w:val="TOC2"/>
            <w:rPr>
              <w:rFonts w:asciiTheme="minorHAnsi" w:eastAsiaTheme="minorEastAsia" w:hAnsiTheme="minorHAnsi" w:cstheme="minorBidi"/>
              <w:noProof/>
              <w:sz w:val="22"/>
              <w:szCs w:val="22"/>
            </w:rPr>
          </w:pPr>
          <w:hyperlink w:anchor="_Toc154583457" w:history="1">
            <w:r w:rsidR="007961EA" w:rsidRPr="00814192">
              <w:rPr>
                <w:rStyle w:val="Hyperlink"/>
                <w:noProof/>
              </w:rPr>
              <w:t>3.1. Обща характеристика на дейността на компанията</w:t>
            </w:r>
            <w:r w:rsidR="007961EA">
              <w:rPr>
                <w:noProof/>
                <w:webHidden/>
              </w:rPr>
              <w:tab/>
            </w:r>
            <w:r w:rsidR="007961EA">
              <w:rPr>
                <w:noProof/>
                <w:webHidden/>
              </w:rPr>
              <w:fldChar w:fldCharType="begin"/>
            </w:r>
            <w:r w:rsidR="007961EA">
              <w:rPr>
                <w:noProof/>
                <w:webHidden/>
              </w:rPr>
              <w:instrText xml:space="preserve"> PAGEREF _Toc154583457 \h </w:instrText>
            </w:r>
            <w:r w:rsidR="007961EA">
              <w:rPr>
                <w:noProof/>
                <w:webHidden/>
              </w:rPr>
            </w:r>
            <w:r w:rsidR="007961EA">
              <w:rPr>
                <w:noProof/>
                <w:webHidden/>
              </w:rPr>
              <w:fldChar w:fldCharType="separate"/>
            </w:r>
            <w:r w:rsidR="007961EA">
              <w:rPr>
                <w:noProof/>
                <w:webHidden/>
              </w:rPr>
              <w:t>65</w:t>
            </w:r>
            <w:r w:rsidR="007961EA">
              <w:rPr>
                <w:noProof/>
                <w:webHidden/>
              </w:rPr>
              <w:fldChar w:fldCharType="end"/>
            </w:r>
          </w:hyperlink>
        </w:p>
        <w:p w14:paraId="2B036326" w14:textId="40D4DEF9" w:rsidR="007961EA" w:rsidRDefault="00000000">
          <w:pPr>
            <w:pStyle w:val="TOC2"/>
            <w:rPr>
              <w:rFonts w:asciiTheme="minorHAnsi" w:eastAsiaTheme="minorEastAsia" w:hAnsiTheme="minorHAnsi" w:cstheme="minorBidi"/>
              <w:noProof/>
              <w:sz w:val="22"/>
              <w:szCs w:val="22"/>
            </w:rPr>
          </w:pPr>
          <w:hyperlink w:anchor="_Toc154583458" w:history="1">
            <w:r w:rsidR="007961EA" w:rsidRPr="00814192">
              <w:rPr>
                <w:rStyle w:val="Hyperlink"/>
                <w:noProof/>
              </w:rPr>
              <w:t xml:space="preserve">3.2. </w:t>
            </w:r>
            <w:r w:rsidR="007961EA" w:rsidRPr="00814192">
              <w:rPr>
                <w:rStyle w:val="Hyperlink"/>
                <w:noProof/>
                <w:lang w:val="bg-BG"/>
              </w:rPr>
              <w:t>Избор на технологични средства за реализация на системата</w:t>
            </w:r>
            <w:r w:rsidR="007961EA">
              <w:rPr>
                <w:noProof/>
                <w:webHidden/>
              </w:rPr>
              <w:tab/>
            </w:r>
            <w:r w:rsidR="007961EA">
              <w:rPr>
                <w:noProof/>
                <w:webHidden/>
              </w:rPr>
              <w:fldChar w:fldCharType="begin"/>
            </w:r>
            <w:r w:rsidR="007961EA">
              <w:rPr>
                <w:noProof/>
                <w:webHidden/>
              </w:rPr>
              <w:instrText xml:space="preserve"> PAGEREF _Toc154583458 \h </w:instrText>
            </w:r>
            <w:r w:rsidR="007961EA">
              <w:rPr>
                <w:noProof/>
                <w:webHidden/>
              </w:rPr>
            </w:r>
            <w:r w:rsidR="007961EA">
              <w:rPr>
                <w:noProof/>
                <w:webHidden/>
              </w:rPr>
              <w:fldChar w:fldCharType="separate"/>
            </w:r>
            <w:r w:rsidR="007961EA">
              <w:rPr>
                <w:noProof/>
                <w:webHidden/>
              </w:rPr>
              <w:t>68</w:t>
            </w:r>
            <w:r w:rsidR="007961EA">
              <w:rPr>
                <w:noProof/>
                <w:webHidden/>
              </w:rPr>
              <w:fldChar w:fldCharType="end"/>
            </w:r>
          </w:hyperlink>
        </w:p>
        <w:p w14:paraId="3BFF7934" w14:textId="2E805DAF" w:rsidR="007961EA" w:rsidRDefault="00000000">
          <w:pPr>
            <w:pStyle w:val="TOC2"/>
            <w:rPr>
              <w:rFonts w:asciiTheme="minorHAnsi" w:eastAsiaTheme="minorEastAsia" w:hAnsiTheme="minorHAnsi" w:cstheme="minorBidi"/>
              <w:noProof/>
              <w:sz w:val="22"/>
              <w:szCs w:val="22"/>
            </w:rPr>
          </w:pPr>
          <w:hyperlink w:anchor="_Toc154583459" w:history="1">
            <w:r w:rsidR="007961EA" w:rsidRPr="00814192">
              <w:rPr>
                <w:rStyle w:val="Hyperlink"/>
                <w:noProof/>
              </w:rPr>
              <w:t xml:space="preserve">3.3. </w:t>
            </w:r>
            <w:r w:rsidR="007961EA" w:rsidRPr="00814192">
              <w:rPr>
                <w:rStyle w:val="Hyperlink"/>
                <w:noProof/>
                <w:lang w:val="bg-BG"/>
              </w:rPr>
              <w:t>Физическа реализация на системата</w:t>
            </w:r>
            <w:r w:rsidR="007961EA">
              <w:rPr>
                <w:noProof/>
                <w:webHidden/>
              </w:rPr>
              <w:tab/>
            </w:r>
            <w:r w:rsidR="007961EA">
              <w:rPr>
                <w:noProof/>
                <w:webHidden/>
              </w:rPr>
              <w:fldChar w:fldCharType="begin"/>
            </w:r>
            <w:r w:rsidR="007961EA">
              <w:rPr>
                <w:noProof/>
                <w:webHidden/>
              </w:rPr>
              <w:instrText xml:space="preserve"> PAGEREF _Toc154583459 \h </w:instrText>
            </w:r>
            <w:r w:rsidR="007961EA">
              <w:rPr>
                <w:noProof/>
                <w:webHidden/>
              </w:rPr>
            </w:r>
            <w:r w:rsidR="007961EA">
              <w:rPr>
                <w:noProof/>
                <w:webHidden/>
              </w:rPr>
              <w:fldChar w:fldCharType="separate"/>
            </w:r>
            <w:r w:rsidR="007961EA">
              <w:rPr>
                <w:noProof/>
                <w:webHidden/>
              </w:rPr>
              <w:t>71</w:t>
            </w:r>
            <w:r w:rsidR="007961EA">
              <w:rPr>
                <w:noProof/>
                <w:webHidden/>
              </w:rPr>
              <w:fldChar w:fldCharType="end"/>
            </w:r>
          </w:hyperlink>
        </w:p>
        <w:p w14:paraId="52D995E8" w14:textId="6F0CC365" w:rsidR="007961EA" w:rsidRDefault="00000000">
          <w:pPr>
            <w:pStyle w:val="TOC2"/>
            <w:rPr>
              <w:rFonts w:asciiTheme="minorHAnsi" w:eastAsiaTheme="minorEastAsia" w:hAnsiTheme="minorHAnsi" w:cstheme="minorBidi"/>
              <w:noProof/>
              <w:sz w:val="22"/>
              <w:szCs w:val="22"/>
            </w:rPr>
          </w:pPr>
          <w:hyperlink w:anchor="_Toc154583460" w:history="1">
            <w:r w:rsidR="007961EA" w:rsidRPr="00814192">
              <w:rPr>
                <w:rStyle w:val="Hyperlink"/>
                <w:noProof/>
                <w:lang w:val="bg-BG"/>
              </w:rPr>
              <w:t>3.5. Мониторинг и системен дневник</w:t>
            </w:r>
            <w:r w:rsidR="007961EA">
              <w:rPr>
                <w:noProof/>
                <w:webHidden/>
              </w:rPr>
              <w:tab/>
            </w:r>
            <w:r w:rsidR="007961EA">
              <w:rPr>
                <w:noProof/>
                <w:webHidden/>
              </w:rPr>
              <w:fldChar w:fldCharType="begin"/>
            </w:r>
            <w:r w:rsidR="007961EA">
              <w:rPr>
                <w:noProof/>
                <w:webHidden/>
              </w:rPr>
              <w:instrText xml:space="preserve"> PAGEREF _Toc154583460 \h </w:instrText>
            </w:r>
            <w:r w:rsidR="007961EA">
              <w:rPr>
                <w:noProof/>
                <w:webHidden/>
              </w:rPr>
            </w:r>
            <w:r w:rsidR="007961EA">
              <w:rPr>
                <w:noProof/>
                <w:webHidden/>
              </w:rPr>
              <w:fldChar w:fldCharType="separate"/>
            </w:r>
            <w:r w:rsidR="007961EA">
              <w:rPr>
                <w:noProof/>
                <w:webHidden/>
              </w:rPr>
              <w:t>78</w:t>
            </w:r>
            <w:r w:rsidR="007961EA">
              <w:rPr>
                <w:noProof/>
                <w:webHidden/>
              </w:rPr>
              <w:fldChar w:fldCharType="end"/>
            </w:r>
          </w:hyperlink>
        </w:p>
        <w:p w14:paraId="5C366DF5" w14:textId="0058D335"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4583441"/>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4583442"/>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r w:rsidR="0087369C" w:rsidRPr="005A040A">
        <w:t>мащабируемост</w:t>
      </w:r>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xml:space="preserve">. Управлението на поръчките започва с поръчката на клиента и продължава до момента, в който клиентът получи своя продукт или </w:t>
      </w:r>
      <w:r w:rsidRPr="005A040A">
        <w:lastRenderedPageBreak/>
        <w:t>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lastRenderedPageBreak/>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w:t>
      </w:r>
      <w:r w:rsidRPr="005A040A">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w:t>
      </w:r>
      <w:r w:rsidRPr="005A040A">
        <w:lastRenderedPageBreak/>
        <w:t>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4583443"/>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4583444"/>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7F6C3C01"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си „</w:t>
      </w:r>
      <w:r w:rsidR="00CF1DFF">
        <w:t>Supply Chain Management Strategy, Planning, and Operation</w:t>
      </w:r>
      <w:r w:rsidR="00CF1DFF">
        <w:rPr>
          <w:szCs w:val="28"/>
        </w:rPr>
        <w:t>“ (2016)</w:t>
      </w:r>
      <w:r w:rsidRPr="005A040A">
        <w:t xml:space="preserve"> </w:t>
      </w:r>
      <w:r w:rsidR="00CF1DFF">
        <w:t>авторите</w:t>
      </w:r>
      <w:r w:rsidRPr="005A040A">
        <w:t xml:space="preserve"> Chopra </w:t>
      </w:r>
      <w:r w:rsidR="00CF1DFF">
        <w:t xml:space="preserve">и </w:t>
      </w:r>
      <w:r w:rsidRPr="005A040A">
        <w:t>Meindl</w:t>
      </w:r>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r w:rsidR="00DB361C">
        <w:t>Khan и Yu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която АБВ 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83795B">
        <w:t>Василев</w:t>
      </w:r>
      <w:r w:rsidR="0083795B" w:rsidRPr="0083795B">
        <w:t>,</w:t>
      </w:r>
      <w:r w:rsidR="0083795B">
        <w:t xml:space="preserve"> Ю</w:t>
      </w:r>
      <w:r w:rsidR="0083795B" w:rsidRPr="0083795B">
        <w:t>. (2014</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доставки, прогресията се осъществява от производителя до крайния </w:t>
      </w:r>
      <w:r w:rsidRPr="009C3695">
        <w:lastRenderedPageBreak/>
        <w:t xml:space="preserve">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et al.,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r>
        <w:t>Gupta</w:t>
      </w:r>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r w:rsidR="006E2059" w:rsidRPr="006E2059">
        <w:rPr>
          <w:szCs w:val="28"/>
        </w:rPr>
        <w:t>Reverse supply chains: Issues and Analysis</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 xml:space="preserve">вериги за доставки се фокусират върху </w:t>
      </w:r>
      <w:r w:rsidR="00B61E56" w:rsidRPr="00B61E56">
        <w:lastRenderedPageBreak/>
        <w:t>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27824F4B"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931A8B" w:rsidRPr="00931A8B">
        <w:t xml:space="preserve">The Council of Logistics Management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737FEF5E" w:rsidR="005E4F18" w:rsidRDefault="00F21CFF" w:rsidP="00EA34B0">
      <w:pPr>
        <w:pStyle w:val="disbody"/>
        <w:rPr>
          <w:lang w:val="en-US"/>
        </w:rPr>
      </w:pPr>
      <w:r>
        <w:rPr>
          <w:szCs w:val="28"/>
        </w:rPr>
        <w:t xml:space="preserve">В изследователската поредица </w:t>
      </w:r>
      <w:r w:rsidRPr="00F21CFF">
        <w:rPr>
          <w:szCs w:val="28"/>
        </w:rPr>
        <w:t>Journal of Business Logistics</w:t>
      </w:r>
      <w:r w:rsidR="005E4F18">
        <w:rPr>
          <w:szCs w:val="28"/>
        </w:rPr>
        <w:t>,</w:t>
      </w:r>
      <w:r>
        <w:rPr>
          <w:szCs w:val="28"/>
          <w:lang w:val="en-US"/>
        </w:rPr>
        <w:t xml:space="preserve"> </w:t>
      </w:r>
      <w:r>
        <w:t>с</w:t>
      </w:r>
      <w:r w:rsidR="002E6749" w:rsidRPr="005A040A">
        <w:t xml:space="preserve">тратегията </w:t>
      </w:r>
      <w:r w:rsidR="002E6749" w:rsidRPr="005A040A">
        <w:lastRenderedPageBreak/>
        <w:t>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 xml:space="preserve">Редица автори и изследователи (АБВ, 20ХХ)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(Alzoubi et al.,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0D77EF7" w:rsidR="00D55F85" w:rsidRPr="005A040A" w:rsidRDefault="0056735D" w:rsidP="00F134AB">
      <w:pPr>
        <w:pStyle w:val="disbody"/>
      </w:pPr>
      <w:r>
        <w:t xml:space="preserve">Според </w:t>
      </w:r>
      <w:r w:rsidRPr="005A040A">
        <w:t>Văcar</w:t>
      </w:r>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r w:rsidRPr="005A040A">
        <w:t>Bardakci</w:t>
      </w:r>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F134AB" w:rsidRPr="005A040A">
        <w:t>(Calabrò et al., 2020</w:t>
      </w:r>
      <w:r w:rsidR="00F134AB">
        <w:t>;</w:t>
      </w:r>
      <w:r w:rsidR="00F134AB" w:rsidRPr="00F134AB">
        <w:rPr>
          <w:szCs w:val="28"/>
        </w:rPr>
        <w:t xml:space="preserve"> </w:t>
      </w:r>
      <w:r w:rsidR="00F134AB">
        <w:rPr>
          <w:szCs w:val="28"/>
        </w:rPr>
        <w:t>АБВ, 2018; АБВ, 2016</w:t>
      </w:r>
      <w:r w:rsidR="00F134AB" w:rsidRPr="005A040A">
        <w:t>)</w:t>
      </w:r>
      <w:r w:rsidR="00F134AB">
        <w:t xml:space="preserve"> </w:t>
      </w:r>
      <w:r w:rsidR="00F134AB" w:rsidRPr="00F134AB">
        <w:t>правят изследвания и 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(Calabrò et al., 2020)</w:t>
      </w:r>
      <w:r w:rsidR="00D55F85" w:rsidRPr="005A040A">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w:t>
      </w:r>
      <w:r w:rsidR="00D55F85" w:rsidRPr="005A040A">
        <w:lastRenderedPageBreak/>
        <w:t>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lastRenderedPageBreak/>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J., &amp; Pinnington,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Статия, представена от Journal of Supply Chain Management</w:t>
      </w:r>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lastRenderedPageBreak/>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Според Katsaliaki et al.,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водещ в индустрията SCM софтуер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F26320" w14:textId="5AB86EEC" w:rsidR="004B5353" w:rsidRPr="00FC6E5D" w:rsidRDefault="0018034C" w:rsidP="00FC6E5D">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xml:space="preserve">. Те произхождат от RP технологията (Requirements/resource planning - планиране на потребностите/ресурсите). </w:t>
      </w:r>
      <w:r w:rsidR="003C3E34" w:rsidRPr="005A040A">
        <w:lastRenderedPageBreak/>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(Банабакова, 2019).</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(Baumgartl et al., 2021)</w:t>
      </w:r>
      <w:r w:rsidR="0097285E" w:rsidRPr="005A040A">
        <w:t>. 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3AF4701E" w14:textId="77777777" w:rsidR="00966A5B"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w:t>
      </w:r>
      <w:r w:rsidRPr="005A040A">
        <w:lastRenderedPageBreak/>
        <w:t>вземане на ефективни и сигурни бизнес решения</w:t>
      </w:r>
      <w:r w:rsidR="004B17DB">
        <w:t xml:space="preserve">, които </w:t>
      </w:r>
      <w:r w:rsidR="004B17DB" w:rsidRPr="005A040A">
        <w:t>да помогнат за растежа на компанията.</w:t>
      </w:r>
      <w:r w:rsidR="00D161B7">
        <w:rPr>
          <w:lang w:val="en-US"/>
        </w:rPr>
        <w:t xml:space="preserve"> </w:t>
      </w:r>
      <w:r w:rsidR="00D161B7">
        <w:t>П</w:t>
      </w:r>
      <w:r w:rsidR="00D161B7" w:rsidRPr="00D161B7">
        <w:t>роучвания</w:t>
      </w:r>
      <w:r w:rsidR="007760CC">
        <w:t xml:space="preserve"> в областта</w:t>
      </w:r>
      <w:r w:rsidR="00D161B7" w:rsidRPr="00D161B7">
        <w:t xml:space="preserve"> подчертават способността на SAP да рационализира процесите на доставки, производство и дистрибуция, като по този начин насърчава оперативната съгласуваност и ефективност (Schmidt &amp; Simone, 2019).</w:t>
      </w:r>
      <w:r w:rsidR="007760CC">
        <w:t xml:space="preserve"> </w:t>
      </w:r>
    </w:p>
    <w:p w14:paraId="23657858" w14:textId="66FE0636" w:rsidR="008A6135" w:rsidRPr="005A040A" w:rsidRDefault="00966A5B" w:rsidP="00FC6D6D">
      <w:pPr>
        <w:pStyle w:val="disbody"/>
      </w:pPr>
      <w:r w:rsidRPr="00966A5B">
        <w:t xml:space="preserve">Литературата предлага обширен анализ на ефикасността на модулната архитектура на SAP, особено в областта на управлението на веригата за доставки, </w:t>
      </w:r>
      <w:r>
        <w:t>състоейки се</w:t>
      </w:r>
      <w:r w:rsidRPr="00966A5B">
        <w:t xml:space="preserve"> </w:t>
      </w:r>
      <w:r>
        <w:t xml:space="preserve">от </w:t>
      </w:r>
      <w:r w:rsidRPr="00966A5B">
        <w:t>модули като продажби и дистрибуция, управление на материали, планиране на производството и управление на качеството. Модулът за дистрибуция</w:t>
      </w:r>
      <w:r>
        <w:t>, в</w:t>
      </w:r>
      <w:r w:rsidRPr="00966A5B">
        <w:t xml:space="preserve"> тандем модулът за управление на материали</w:t>
      </w:r>
      <w:r>
        <w:t>,</w:t>
      </w:r>
      <w:r w:rsidRPr="00966A5B">
        <w:t xml:space="preserve"> </w:t>
      </w:r>
      <w:r>
        <w:t>предоставят</w:t>
      </w:r>
      <w:r w:rsidRPr="00966A5B">
        <w:t xml:space="preserve"> възможности за изпълнение на поръчки, осигурява</w:t>
      </w:r>
      <w:r>
        <w:t>йки</w:t>
      </w:r>
      <w:r w:rsidRPr="00966A5B">
        <w:t xml:space="preserve"> контрол на инвентара</w:t>
      </w:r>
      <w:r w:rsidR="001E73C3">
        <w:t>,</w:t>
      </w:r>
      <w:r w:rsidRPr="00966A5B">
        <w:t xml:space="preserve"> операции по снабдяване, оптимални нива на запаси и навременна наличност на материали (Fisher &amp; Raman, 2020). В допълнение към тях е модулът за планиране на производството,</w:t>
      </w:r>
      <w:r w:rsidR="001E73C3">
        <w:t xml:space="preserve"> в</w:t>
      </w:r>
      <w:r w:rsidRPr="00966A5B">
        <w:t xml:space="preserve"> който</w:t>
      </w:r>
      <w:r w:rsidR="001E73C3">
        <w:t xml:space="preserve"> се</w:t>
      </w:r>
      <w:r w:rsidRPr="00966A5B">
        <w:t xml:space="preserve"> разпределя</w:t>
      </w:r>
      <w:r w:rsidR="001E73C3">
        <w:t>т</w:t>
      </w:r>
      <w:r w:rsidRPr="00966A5B">
        <w:t xml:space="preserve"> ресурси и </w:t>
      </w:r>
      <w:r w:rsidR="001E73C3">
        <w:t xml:space="preserve">се </w:t>
      </w:r>
      <w:r w:rsidRPr="00966A5B">
        <w:t>планира</w:t>
      </w:r>
      <w:r w:rsidR="001E73C3">
        <w:t>т</w:t>
      </w:r>
      <w:r w:rsidRPr="00966A5B">
        <w:t xml:space="preserve"> производствените дейности</w:t>
      </w:r>
      <w:r w:rsidR="001E73C3">
        <w:t xml:space="preserve"> </w:t>
      </w:r>
      <w:r w:rsidRPr="00966A5B">
        <w:t xml:space="preserve">(Chen et al., 2022). </w:t>
      </w:r>
      <w:r w:rsidR="001E73C3">
        <w:t>Като допълнение</w:t>
      </w:r>
      <w:r w:rsidRPr="00966A5B">
        <w:t xml:space="preserve">, модулът за управление на качеството е част от защитата на веригата за доставки, </w:t>
      </w:r>
      <w:r w:rsidR="001E73C3">
        <w:t>внедрявайки</w:t>
      </w:r>
      <w:r w:rsidRPr="00966A5B">
        <w:t xml:space="preserve"> проверки на качеството във всяка фаза от жизнения цикъл на продукта</w:t>
      </w:r>
      <w:r w:rsidR="001E73C3">
        <w:t xml:space="preserve"> </w:t>
      </w:r>
      <w:r w:rsidRPr="00966A5B">
        <w:t>(Kumar &amp; Sharma, 2021). Взети заедно, тези модули образуват</w:t>
      </w:r>
      <w:r w:rsidR="001E73C3">
        <w:t xml:space="preserve"> архитектурна</w:t>
      </w:r>
      <w:r w:rsidRPr="00966A5B">
        <w:t xml:space="preserve"> рамка в SAP за подобряване на прозрачността, гъвкавостта и устойчивостта на веригата за</w:t>
      </w:r>
      <w:r w:rsidR="001E73C3">
        <w:t xml:space="preserve"> поръчки и</w:t>
      </w:r>
      <w:r w:rsidRPr="00966A5B">
        <w:t xml:space="preserve"> доставки</w:t>
      </w:r>
      <w:r w:rsidR="001E73C3">
        <w:t xml:space="preserve"> </w:t>
      </w:r>
      <w:r w:rsidRPr="00966A5B">
        <w:t>(Singh &amp; Reddy, 2019).</w:t>
      </w: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(Magal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lastRenderedPageBreak/>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1D1004B5" w14:textId="197F3A90" w:rsidR="004B164B"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(Baumgartl et al., 2021b)</w:t>
      </w:r>
      <w:r w:rsidRPr="005A040A">
        <w:t>.</w:t>
      </w:r>
      <w:r w:rsidR="00F74ED1">
        <w:rPr>
          <w:lang w:val="en-US"/>
        </w:rPr>
        <w:t xml:space="preserve"> </w:t>
      </w: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(Baumgartl et al.,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w:t>
      </w:r>
      <w:r w:rsidRPr="005A040A">
        <w:lastRenderedPageBreak/>
        <w:t xml:space="preserve">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2053CB7D" w14:textId="340B8756" w:rsidR="00F74ED1" w:rsidRPr="005A040A" w:rsidRDefault="001B6BB2" w:rsidP="0090603D">
      <w:pPr>
        <w:pStyle w:val="disbody"/>
        <w:ind w:firstLine="567"/>
      </w:pPr>
      <w:r>
        <w:t>П</w:t>
      </w:r>
      <w:r w:rsidR="00CD26CB" w:rsidRPr="00CD26CB">
        <w:t xml:space="preserve">роучвания </w:t>
      </w:r>
      <w:r>
        <w:t>на</w:t>
      </w:r>
      <w:r w:rsidR="00CD26CB" w:rsidRPr="00CD26CB">
        <w:t xml:space="preserve"> софтуерните решения за управление на</w:t>
      </w:r>
      <w:r w:rsidR="00CD26CB">
        <w:t xml:space="preserve"> поръ</w:t>
      </w:r>
      <w:r w:rsidR="003D73F6">
        <w:t xml:space="preserve">ки </w:t>
      </w:r>
      <w:r w:rsidR="00CD26CB" w:rsidRPr="00CD26CB">
        <w:t>(</w:t>
      </w:r>
      <w:r w:rsidR="003D73F6">
        <w:t>АБВ</w:t>
      </w:r>
      <w:r w:rsidR="00CD26CB" w:rsidRPr="00CD26CB">
        <w:t xml:space="preserve">, 2022) подчертават, че въпреки че системите за планиране на ресурсите осигуряват основна рамка, те често не успяват да се справят </w:t>
      </w:r>
      <w:r>
        <w:t>„самостоятелно“</w:t>
      </w:r>
      <w:r w:rsidR="00CD26CB" w:rsidRPr="00CD26CB">
        <w:t xml:space="preserve"> с динамичния характер на съвременните вериги за доставки</w:t>
      </w:r>
      <w:r>
        <w:t xml:space="preserve"> и се нуждаят от интегрирането на допълнителни софтуерни и хардуерни продукти</w:t>
      </w:r>
      <w:r w:rsidR="00CD26CB" w:rsidRPr="00CD26CB">
        <w:t>.</w:t>
      </w:r>
      <w:r>
        <w:t xml:space="preserve"> </w:t>
      </w:r>
      <w:r w:rsidR="00017057">
        <w:t>Проблеми</w:t>
      </w:r>
      <w:r>
        <w:t xml:space="preserve"> като </w:t>
      </w:r>
      <w:r w:rsidR="006F2E66" w:rsidRPr="006F2E66">
        <w:t xml:space="preserve">неефективност при обработката на данни в реално време и адаптиране към променящите се пазарни изисквания, </w:t>
      </w:r>
      <w:r w:rsidR="00017057">
        <w:t>определят</w:t>
      </w:r>
      <w:r w:rsidR="006F2E66" w:rsidRPr="006F2E66">
        <w:t xml:space="preserve"> необходимостта от </w:t>
      </w:r>
      <w:r>
        <w:t>персонализирани</w:t>
      </w:r>
      <w:r w:rsidR="006F2E66" w:rsidRPr="006F2E66">
        <w:t xml:space="preserve"> решения</w:t>
      </w:r>
      <w:r>
        <w:t xml:space="preserve"> за централизация</w:t>
      </w:r>
      <w:r w:rsidR="006F2E66" w:rsidRPr="006F2E66">
        <w:t xml:space="preserve">. </w:t>
      </w:r>
      <w:r w:rsidR="00017057">
        <w:t>Р</w:t>
      </w:r>
      <w:r w:rsidR="006F2E66" w:rsidRPr="006F2E66">
        <w:t>ационализирането на процесите чрез персонализирани софтуерни решения не само преодолява</w:t>
      </w:r>
      <w:r w:rsidR="00017057">
        <w:t>т</w:t>
      </w:r>
      <w:r w:rsidR="006F2E66" w:rsidRPr="006F2E66">
        <w:t xml:space="preserve"> </w:t>
      </w:r>
      <w:r w:rsidR="00017057">
        <w:t>споменатите проблеми</w:t>
      </w:r>
      <w:r w:rsidR="006F2E66" w:rsidRPr="006F2E66">
        <w:t>, но също така въвежда</w:t>
      </w:r>
      <w:r w:rsidR="00017057">
        <w:t>т</w:t>
      </w:r>
      <w:r w:rsidR="006F2E66" w:rsidRPr="006F2E66">
        <w:t xml:space="preserve"> и</w:t>
      </w:r>
      <w:r w:rsidR="00017057" w:rsidRPr="00017057">
        <w:t xml:space="preserve"> </w:t>
      </w:r>
      <w:r w:rsidR="00017057" w:rsidRPr="006F2E66">
        <w:t>нови</w:t>
      </w:r>
      <w:r w:rsidR="006F2E66" w:rsidRPr="006F2E66">
        <w:t xml:space="preserve"> възможности</w:t>
      </w:r>
      <w:r w:rsidR="00017057">
        <w:t xml:space="preserve"> за дигитализация</w:t>
      </w:r>
      <w:r w:rsidR="006F6802">
        <w:t>,</w:t>
      </w:r>
      <w:r w:rsidR="002E696E">
        <w:t xml:space="preserve"> оптимизация</w:t>
      </w:r>
      <w:r w:rsidR="006F6802">
        <w:t xml:space="preserve"> и комуникация</w:t>
      </w:r>
      <w:r w:rsidR="006F2E66" w:rsidRPr="006F2E66">
        <w:t>.</w:t>
      </w:r>
    </w:p>
    <w:p w14:paraId="771B3EE2" w14:textId="34FFB173" w:rsidR="00C02060" w:rsidRDefault="003361BB" w:rsidP="001F5306">
      <w:pPr>
        <w:pStyle w:val="Heading2"/>
        <w:numPr>
          <w:ilvl w:val="1"/>
          <w:numId w:val="7"/>
        </w:numPr>
        <w:rPr>
          <w:lang w:val="bg-BG"/>
        </w:rPr>
      </w:pPr>
      <w:bookmarkStart w:id="16" w:name="_Toc154583445"/>
      <w:r>
        <w:rPr>
          <w:lang w:val="bg-BG"/>
        </w:rPr>
        <w:t xml:space="preserve">Рационализиране </w:t>
      </w:r>
      <w:r w:rsidR="00282ADA" w:rsidRPr="005A040A">
        <w:rPr>
          <w:lang w:val="bg-BG"/>
        </w:rPr>
        <w:t>на процесите</w:t>
      </w:r>
      <w:r w:rsidR="00471ED4">
        <w:rPr>
          <w:lang w:val="bg-BG"/>
        </w:rPr>
        <w:t xml:space="preserve"> чрез </w:t>
      </w:r>
      <w:r w:rsidR="00282ADA" w:rsidRPr="003D2730">
        <w:t>персонализиран</w:t>
      </w:r>
      <w:r w:rsidR="00282ADA">
        <w:rPr>
          <w:lang w:val="bg-BG"/>
        </w:rPr>
        <w:t>о софтуерно</w:t>
      </w:r>
      <w:r w:rsidR="00282ADA" w:rsidRPr="00A00991">
        <w:t xml:space="preserve"> решен</w:t>
      </w:r>
      <w:r w:rsidR="00282ADA">
        <w:rPr>
          <w:lang w:val="bg-BG"/>
        </w:rPr>
        <w:t>ие</w:t>
      </w:r>
      <w:bookmarkEnd w:id="16"/>
    </w:p>
    <w:p w14:paraId="44DBEBA4" w14:textId="73CBE129" w:rsidR="00030107" w:rsidRDefault="00030107" w:rsidP="00052B54">
      <w:pPr>
        <w:pStyle w:val="disbody"/>
      </w:pPr>
      <w:r w:rsidRPr="00030107">
        <w:t xml:space="preserve">Според проучване, проведено от ABV през 2022 г., мултинационалните компании за строителни материали срещат </w:t>
      </w:r>
      <w:r>
        <w:t>проблеми</w:t>
      </w:r>
      <w:r w:rsidRPr="00030107">
        <w:t xml:space="preserve"> </w:t>
      </w:r>
      <w:r>
        <w:t xml:space="preserve">с </w:t>
      </w:r>
      <w:r w:rsidRPr="00030107">
        <w:t xml:space="preserve">ефективното </w:t>
      </w:r>
      <w:r>
        <w:t>управление</w:t>
      </w:r>
      <w:r w:rsidRPr="00030107">
        <w:t xml:space="preserve"> на веригите за </w:t>
      </w:r>
      <w:r>
        <w:t xml:space="preserve">поръчки и </w:t>
      </w:r>
      <w:r w:rsidRPr="00030107">
        <w:t>доставки на своите многобройни търговски организации и канали за дистрибуция.</w:t>
      </w:r>
      <w:r w:rsidR="00311888">
        <w:t xml:space="preserve"> </w:t>
      </w:r>
      <w:r w:rsidR="00311888" w:rsidRPr="00311888">
        <w:t xml:space="preserve">Както беше посочено по-горе, </w:t>
      </w:r>
      <w:r w:rsidR="00311888">
        <w:t xml:space="preserve">често срещано е </w:t>
      </w:r>
      <w:r w:rsidR="00311888" w:rsidRPr="00311888">
        <w:t>ERP системите</w:t>
      </w:r>
      <w:r w:rsidR="00311888">
        <w:t xml:space="preserve"> да</w:t>
      </w:r>
      <w:r w:rsidR="00311888" w:rsidRPr="00311888">
        <w:t xml:space="preserve"> контролират основните операции </w:t>
      </w:r>
      <w:r w:rsidR="00311888">
        <w:t>в</w:t>
      </w:r>
      <w:r w:rsidR="00311888" w:rsidRPr="00311888">
        <w:t xml:space="preserve"> производствените компании. Въпреки това, </w:t>
      </w:r>
      <w:r w:rsidR="00311888">
        <w:t xml:space="preserve">в теорията и практиката се </w:t>
      </w:r>
      <w:r w:rsidR="00311888" w:rsidRPr="00311888">
        <w:t>пренебрегва</w:t>
      </w:r>
      <w:r w:rsidR="00311888">
        <w:t xml:space="preserve"> </w:t>
      </w:r>
      <w:r w:rsidR="00311888" w:rsidRPr="00311888">
        <w:t>процесът на интегриране на ERP със системи за управление на взаимоотношенията с клиенти, електронни устройства за обмен на данни, технологии за Интернет на мрежата (IoT), системи за управление на складове (WMS) и системи за управление на транспорт (TMS)</w:t>
      </w:r>
      <w:r w:rsidR="00311888">
        <w:t>.</w:t>
      </w:r>
    </w:p>
    <w:p w14:paraId="6F89E098" w14:textId="177A2D6B" w:rsidR="00311888" w:rsidRDefault="00311888" w:rsidP="00052B54">
      <w:pPr>
        <w:pStyle w:val="disbody"/>
      </w:pPr>
    </w:p>
    <w:p w14:paraId="50476996" w14:textId="3DB99A89" w:rsidR="00052B54" w:rsidRDefault="00311888" w:rsidP="00052B54">
      <w:pPr>
        <w:pStyle w:val="disbody"/>
      </w:pPr>
      <w:r>
        <w:lastRenderedPageBreak/>
        <w:t xml:space="preserve">Изследването на различни източници показва, че липсва единно становище </w:t>
      </w:r>
      <w:r w:rsidRPr="00311888">
        <w:t xml:space="preserve">относно използването на персонализирани софтуерни решения, които консолидират данни от </w:t>
      </w:r>
      <w:r>
        <w:t>посочените</w:t>
      </w:r>
      <w:r w:rsidRPr="00311888">
        <w:t xml:space="preserve"> системи, за да предоставят на крайните клиенти достъп до тези данни.</w:t>
      </w:r>
      <w:r w:rsidR="009963AB">
        <w:t xml:space="preserve"> </w:t>
      </w:r>
      <w:r w:rsidR="003D12E1" w:rsidRPr="003D12E1">
        <w:t>Целта е да се оптимизира оперативната ефективност, да се подобрят възможностите за вземане на решения</w:t>
      </w:r>
      <w:r w:rsidR="009963AB">
        <w:t>,</w:t>
      </w:r>
      <w:r w:rsidR="003D12E1" w:rsidRPr="003D12E1">
        <w:t xml:space="preserve"> да се култивира</w:t>
      </w:r>
      <w:r w:rsidR="009963AB">
        <w:t xml:space="preserve"> комуникацията и координацията между заинтересованите страни, както и</w:t>
      </w:r>
      <w:r w:rsidR="003D12E1" w:rsidRPr="003D12E1">
        <w:t xml:space="preserve"> цялостната видимост на веригата за доставки.</w:t>
      </w:r>
    </w:p>
    <w:p w14:paraId="3EE81452" w14:textId="7AEF2299" w:rsidR="00BA6EB6" w:rsidRPr="005A040A" w:rsidRDefault="00F96382" w:rsidP="00BA6EB6">
      <w:pPr>
        <w:pStyle w:val="disbody"/>
        <w:ind w:firstLine="567"/>
      </w:pPr>
      <w:r w:rsidRPr="00F96382">
        <w:t xml:space="preserve">В изследваните от нас литературни и интернет източници липсва специално </w:t>
      </w:r>
      <w:r>
        <w:t>разработен</w:t>
      </w:r>
      <w:r w:rsidRPr="00F96382">
        <w:t xml:space="preserve"> модел, като въз основа на литературен анализ</w:t>
      </w:r>
      <w:r>
        <w:t xml:space="preserve"> на разгледаните източници</w:t>
      </w:r>
      <w:r w:rsidRPr="00F96382">
        <w:t xml:space="preserve"> може да се </w:t>
      </w:r>
      <w:r w:rsidR="000F3306">
        <w:t>конструира</w:t>
      </w:r>
      <w:r w:rsidRPr="00F96382">
        <w:t xml:space="preserve"> </w:t>
      </w:r>
      <w:r w:rsidR="00BA6EB6">
        <w:t>прототип на</w:t>
      </w:r>
      <w:r w:rsidRPr="00F96382">
        <w:t xml:space="preserve"> </w:t>
      </w:r>
      <w:r w:rsidR="00741AAB">
        <w:t>п</w:t>
      </w:r>
      <w:r w:rsidR="00741AAB" w:rsidRPr="005A040A">
        <w:t xml:space="preserve">роцесен </w:t>
      </w:r>
      <w:r w:rsidRPr="00F96382">
        <w:t>модел</w:t>
      </w:r>
      <w:r w:rsidR="00BA6EB6">
        <w:t xml:space="preserve">. </w:t>
      </w:r>
      <w:r w:rsidR="000F3306" w:rsidRPr="000F3306">
        <w:t>Диаграмата по-долу изобразява централизирана система, която</w:t>
      </w:r>
      <w:r w:rsidR="000F3306">
        <w:t xml:space="preserve"> </w:t>
      </w:r>
      <w:r w:rsidR="00BA6EB6" w:rsidRPr="005A040A">
        <w:t xml:space="preserve">е свързана с всички други </w:t>
      </w:r>
      <w:r w:rsidR="00BA6EB6">
        <w:t>вътрешни системи</w:t>
      </w:r>
      <w:r w:rsidR="000F3306">
        <w:t xml:space="preserve"> на производствено предприятие</w:t>
      </w:r>
      <w:r w:rsidR="00BA6EB6">
        <w:t xml:space="preserve">, </w:t>
      </w:r>
      <w:r w:rsidR="000F3306" w:rsidRPr="000F3306">
        <w:t xml:space="preserve">като същевременно </w:t>
      </w:r>
      <w:r w:rsidR="000F3306">
        <w:t>предоставя</w:t>
      </w:r>
      <w:r w:rsidR="000F3306" w:rsidRPr="000F3306">
        <w:t xml:space="preserve"> публично достъпни данни на крайните клиенти.</w:t>
      </w:r>
    </w:p>
    <w:p w14:paraId="68605E09" w14:textId="77777777" w:rsidR="00BA6EB6" w:rsidRPr="005A040A" w:rsidRDefault="00BA6EB6" w:rsidP="00BA6EB6">
      <w:pPr>
        <w:ind w:firstLine="567"/>
        <w:rPr>
          <w:lang w:val="bg-BG"/>
        </w:rPr>
      </w:pPr>
      <w:r w:rsidRPr="005A040A">
        <w:rPr>
          <w:noProof/>
          <w:lang w:val="bg-BG"/>
        </w:rPr>
        <w:drawing>
          <wp:inline distT="0" distB="0" distL="0" distR="0" wp14:anchorId="49B4EEB3" wp14:editId="3D3622A4">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1710787B" w14:textId="441B1C9A" w:rsidR="000834DF" w:rsidRDefault="00BA6EB6" w:rsidP="00234179">
      <w:pPr>
        <w:pStyle w:val="disfigtitle"/>
        <w:ind w:left="0" w:right="0" w:firstLine="567"/>
      </w:pPr>
      <w:r w:rsidRPr="005A040A">
        <w:t>Фиг. 1.17. Процесен модел на веригата за доставки. (разработка на автора)</w:t>
      </w:r>
    </w:p>
    <w:p w14:paraId="2B91480C" w14:textId="7059002C" w:rsidR="000834DF" w:rsidRDefault="000834DF" w:rsidP="000834DF">
      <w:pPr>
        <w:pStyle w:val="disbody"/>
      </w:pPr>
      <w:r>
        <w:t xml:space="preserve">Диаграмата илюстрира серия от взаимосвързани логистични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(Luo, 2010), тъй </w:t>
      </w:r>
      <w:r w:rsidRPr="000834DF">
        <w:t xml:space="preserve">като се вземат предвид растежът на </w:t>
      </w:r>
      <w:r>
        <w:t xml:space="preserve">цялостно разширяване на бизнеса, както и </w:t>
      </w:r>
      <w:r>
        <w:lastRenderedPageBreak/>
        <w:t>справянето с глобалните проблеми (Lee et al., 2022).</w:t>
      </w:r>
    </w:p>
    <w:p w14:paraId="41C35C4B" w14:textId="2E5E3CFC" w:rsidR="00234179" w:rsidRDefault="00234179" w:rsidP="00234179">
      <w:pPr>
        <w:pStyle w:val="disbody"/>
        <w:ind w:firstLine="567"/>
      </w:pPr>
      <w:r w:rsidRPr="005A040A">
        <w:t>Унифицирана</w:t>
      </w:r>
      <w:r w:rsidR="00C550CB">
        <w:t xml:space="preserve">та </w:t>
      </w:r>
      <w:r w:rsidR="00C550CB" w:rsidRPr="005A040A">
        <w:t>спедитор</w:t>
      </w:r>
      <w:r w:rsidR="00C550CB">
        <w:t>ска</w:t>
      </w:r>
      <w:r w:rsidRPr="005A040A">
        <w:t xml:space="preserve"> платформа за логистични услуги, </w:t>
      </w:r>
      <w:r w:rsidR="00C550CB">
        <w:t>свързва</w:t>
      </w:r>
      <w:r w:rsidRPr="005A040A">
        <w:t xml:space="preserve"> различни заводи, географски райони и бизнес единици. Поддържа основни до сложни логистични изисквания,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w:t>
      </w:r>
      <w:r>
        <w:rPr>
          <w:lang w:val="en-US"/>
        </w:rPr>
        <w:t xml:space="preserve"> </w:t>
      </w:r>
      <w:r>
        <w:t>Същевременно, п</w:t>
      </w:r>
      <w:r w:rsidRPr="005A040A">
        <w:t xml:space="preserve">одобрява сътрудничеството между клиентите, доставчиците и диспечерите чрез </w:t>
      </w:r>
      <w:r>
        <w:t xml:space="preserve">предоставянето на единен </w:t>
      </w:r>
      <w:r w:rsidRPr="005A040A">
        <w:t>комуникацион</w:t>
      </w:r>
      <w:r>
        <w:t>ен</w:t>
      </w:r>
      <w:r w:rsidRPr="005A040A">
        <w:t xml:space="preserve"> </w:t>
      </w:r>
      <w:r>
        <w:t>формат</w:t>
      </w:r>
      <w:r w:rsidRPr="005A040A">
        <w:t>.</w:t>
      </w:r>
      <w:r>
        <w:t xml:space="preserve"> </w:t>
      </w:r>
      <w:r w:rsidRPr="005A040A">
        <w:t xml:space="preserve">Позволява на бизнеса и крайните клиентите да имат видимост и контрол върху пратките, </w:t>
      </w:r>
      <w:r>
        <w:t xml:space="preserve">което им </w:t>
      </w:r>
      <w:r w:rsidRPr="005A040A">
        <w:t xml:space="preserve">помага проактивно да управляват всички </w:t>
      </w:r>
      <w:r>
        <w:t>проблеми</w:t>
      </w:r>
      <w:r w:rsidRPr="005A040A">
        <w:t>.</w:t>
      </w:r>
    </w:p>
    <w:p w14:paraId="7EB8766B" w14:textId="77777777" w:rsidR="00234179" w:rsidRPr="005A040A" w:rsidRDefault="00234179" w:rsidP="00234179">
      <w:pPr>
        <w:pStyle w:val="disbody"/>
        <w:ind w:firstLine="567"/>
      </w:pPr>
      <w:r w:rsidRPr="005A040A">
        <w:t xml:space="preserve">Интеграция с </w:t>
      </w:r>
      <w:r>
        <w:rPr>
          <w:lang w:val="en-US"/>
        </w:rPr>
        <w:t>ERP</w:t>
      </w:r>
      <w:r w:rsidRPr="005A040A">
        <w:t xml:space="preserve"> </w:t>
      </w:r>
      <w:r>
        <w:t>дава възможност за</w:t>
      </w:r>
      <w:r w:rsidRPr="005A040A">
        <w:t xml:space="preserve"> сподел</w:t>
      </w:r>
      <w:r>
        <w:t>я</w:t>
      </w:r>
      <w:r w:rsidRPr="005A040A">
        <w:t>н</w:t>
      </w:r>
      <w:r>
        <w:t>е на</w:t>
      </w:r>
      <w:r w:rsidRPr="005A040A">
        <w:t xml:space="preserve"> модели на данни</w:t>
      </w:r>
      <w:r>
        <w:t xml:space="preserve"> и</w:t>
      </w:r>
      <w:r w:rsidRPr="005A040A">
        <w:t xml:space="preserve"> работни</w:t>
      </w:r>
      <w:r>
        <w:t>те</w:t>
      </w:r>
      <w:r w:rsidRPr="005A040A">
        <w:t xml:space="preserve"> потоци. </w:t>
      </w:r>
      <w:r>
        <w:t xml:space="preserve">Технически модули на </w:t>
      </w:r>
      <w:r>
        <w:rPr>
          <w:lang w:val="en-US"/>
        </w:rPr>
        <w:t xml:space="preserve">ERP, </w:t>
      </w:r>
      <w:r>
        <w:t xml:space="preserve">като </w:t>
      </w:r>
      <w:r w:rsidRPr="003C301C">
        <w:rPr>
          <w:lang w:val="en-US"/>
        </w:rPr>
        <w:t>SAP Netweaver Gateway</w:t>
      </w:r>
      <w:r>
        <w:rPr>
          <w:lang w:val="en-US"/>
        </w:rPr>
        <w:t xml:space="preserve"> </w:t>
      </w:r>
      <w:r w:rsidRPr="005A040A">
        <w:t xml:space="preserve">предоставят </w:t>
      </w:r>
      <w:r>
        <w:t>на персонализираната система к</w:t>
      </w:r>
      <w:r w:rsidRPr="005A040A">
        <w:t>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r>
        <w:rPr>
          <w:lang w:val="en-US"/>
        </w:rPr>
        <w:t xml:space="preserve"> </w:t>
      </w:r>
      <w:r>
        <w:t>Чрез</w:t>
      </w:r>
      <w:r w:rsidRPr="005A040A">
        <w:t xml:space="preserve"> </w:t>
      </w:r>
      <w:r>
        <w:t>централизираната система</w:t>
      </w:r>
      <w:r w:rsidRPr="005A040A">
        <w:t xml:space="preserve"> различните организационни единици</w:t>
      </w:r>
      <w:r>
        <w:t xml:space="preserve"> следва да</w:t>
      </w:r>
      <w:r w:rsidRPr="005A040A">
        <w:t xml:space="preserve"> работят в съответствие с регионални</w:t>
      </w:r>
      <w:r>
        <w:t>те</w:t>
      </w:r>
      <w:r w:rsidRPr="005A040A">
        <w:t xml:space="preserve"> и международни стандарти и изисквания.</w:t>
      </w:r>
    </w:p>
    <w:p w14:paraId="2921A2C7" w14:textId="5F548FD0" w:rsidR="0035417D" w:rsidRPr="005A040A" w:rsidRDefault="00234179" w:rsidP="009C4A18">
      <w:pPr>
        <w:pStyle w:val="disbody"/>
        <w:ind w:firstLine="567"/>
      </w:pPr>
      <w:r w:rsidRPr="00255E45">
        <w:t>В съответствие с модела ABC, персонализираното решение прилага рамка,</w:t>
      </w:r>
      <w:r>
        <w:t xml:space="preserve"> основаваща</w:t>
      </w:r>
      <w:r w:rsidRPr="00255E45">
        <w:t xml:space="preserve"> се </w:t>
      </w:r>
      <w:r>
        <w:t xml:space="preserve">на две </w:t>
      </w:r>
      <w:r w:rsidRPr="00255E45">
        <w:t>предварително определени фази: планиране</w:t>
      </w:r>
      <w:r>
        <w:t xml:space="preserve"> и</w:t>
      </w:r>
      <w:r w:rsidRPr="00255E45">
        <w:t xml:space="preserve">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w:t>
      </w:r>
      <w:r>
        <w:t>подготвя</w:t>
      </w:r>
      <w:r w:rsidRPr="00255E45">
        <w:t xml:space="preserve"> маршрути за </w:t>
      </w:r>
      <w:r>
        <w:t>доставка</w:t>
      </w:r>
      <w:r w:rsidRPr="00255E45">
        <w:t xml:space="preserve">. </w:t>
      </w:r>
      <w:r>
        <w:t>Във втория етап</w:t>
      </w:r>
      <w:r w:rsidRPr="005A040A">
        <w:t xml:space="preserve"> се назначава</w:t>
      </w:r>
      <w:r>
        <w:t>т доставки, които</w:t>
      </w:r>
      <w:r w:rsidRPr="005A040A">
        <w:t xml:space="preserve"> </w:t>
      </w:r>
      <w:r>
        <w:t xml:space="preserve">същевременно могат да се </w:t>
      </w:r>
      <w:r w:rsidRPr="005A040A">
        <w:t xml:space="preserve">проследят в реално време. </w:t>
      </w:r>
      <w:r w:rsidRPr="00255E45">
        <w:t>Значението на тази функционалност е свързано със ISO</w:t>
      </w:r>
      <w:r>
        <w:t xml:space="preserve"> </w:t>
      </w:r>
      <w:r w:rsidRPr="00255E45">
        <w:t xml:space="preserve">стандартите и споразуменията за ниво на обслужване. Софтуерът предлага транспортни данни, включващи визуални представяния, </w:t>
      </w:r>
      <w:r w:rsidRPr="00727A0C">
        <w:t xml:space="preserve">насочени известия </w:t>
      </w:r>
      <w:r w:rsidRPr="00255E45">
        <w:t xml:space="preserve">относно предстоящи </w:t>
      </w:r>
      <w:r>
        <w:t>събития</w:t>
      </w:r>
      <w:r>
        <w:rPr>
          <w:lang w:val="en-US"/>
        </w:rPr>
        <w:t xml:space="preserve">, </w:t>
      </w:r>
      <w:r>
        <w:t xml:space="preserve">както </w:t>
      </w:r>
      <w:r w:rsidRPr="00255E45">
        <w:t xml:space="preserve">и </w:t>
      </w:r>
      <w:r w:rsidRPr="005A040A">
        <w:t>преглед на жизнения цикъл на пратк</w:t>
      </w:r>
      <w:r>
        <w:t>ите</w:t>
      </w:r>
      <w:r w:rsidRPr="00255E45">
        <w:t xml:space="preserve">. </w:t>
      </w:r>
      <w:r>
        <w:t>Същевременно, с</w:t>
      </w:r>
      <w:r w:rsidRPr="00255E45">
        <w:t>истемата има за цел да подобри жизнения цикъл чрез внимателен избор на превозвачи и оптимизиране на маршрутите за доставка</w:t>
      </w:r>
      <w:r>
        <w:t xml:space="preserve">. </w:t>
      </w:r>
      <w:r w:rsidRPr="005A040A">
        <w:lastRenderedPageBreak/>
        <w:t xml:space="preserve">Системата </w:t>
      </w:r>
      <w:r>
        <w:t xml:space="preserve">подготвя </w:t>
      </w:r>
      <w:r w:rsidRPr="005A040A">
        <w:t>определени маршрути въз основа на дестинацията</w:t>
      </w:r>
      <w:r>
        <w:t>, следвайки</w:t>
      </w:r>
      <w:r w:rsidRPr="005A040A">
        <w:t xml:space="preserve"> методи от </w:t>
      </w:r>
      <w:r w:rsidR="00EC6758" w:rsidRPr="005A040A">
        <w:t>компании</w:t>
      </w:r>
      <w:r w:rsidRPr="005A040A">
        <w:t xml:space="preserve"> като FedEx.</w:t>
      </w:r>
    </w:p>
    <w:p w14:paraId="7CE274FA" w14:textId="265375D4" w:rsidR="009C4A18" w:rsidRPr="005A040A" w:rsidRDefault="009C4A18" w:rsidP="00234179">
      <w:pPr>
        <w:pStyle w:val="disbody"/>
        <w:ind w:firstLine="567"/>
      </w:pPr>
      <w:r w:rsidRPr="009C4A18">
        <w:t>При регистриране на нови поръчки</w:t>
      </w:r>
      <w:r>
        <w:t>, промяна на съществуващи</w:t>
      </w:r>
      <w:r w:rsidRPr="009C4A18">
        <w:t xml:space="preserve"> или на</w:t>
      </w:r>
      <w:r>
        <w:t>значение на</w:t>
      </w:r>
      <w:r w:rsidRPr="009C4A18">
        <w:t xml:space="preserve"> доставка през платформата, актуализациите </w:t>
      </w:r>
      <w:r>
        <w:t xml:space="preserve">се </w:t>
      </w:r>
      <w:r w:rsidRPr="009C4A18">
        <w:t>публикува</w:t>
      </w:r>
      <w:r>
        <w:t>т</w:t>
      </w:r>
      <w:r w:rsidRPr="009C4A18">
        <w:t xml:space="preserve"> във </w:t>
      </w:r>
      <w:r>
        <w:t xml:space="preserve">вътрешните системи, което води до </w:t>
      </w:r>
      <w:r w:rsidRPr="005A040A">
        <w:t>постоянн</w:t>
      </w:r>
      <w:r>
        <w:t xml:space="preserve">и </w:t>
      </w:r>
      <w:r w:rsidRPr="005A040A">
        <w:t>актуализ</w:t>
      </w:r>
      <w:r>
        <w:t xml:space="preserve">ации. Системата е </w:t>
      </w:r>
      <w:r w:rsidRPr="005A040A">
        <w:t>насоч</w:t>
      </w:r>
      <w:r>
        <w:t>ена</w:t>
      </w:r>
      <w:r w:rsidRPr="005A040A">
        <w:t xml:space="preserve"> към глобална аудитория с милиони потребители и хиляди </w:t>
      </w:r>
      <w:r>
        <w:t xml:space="preserve">служители, като следва </w:t>
      </w:r>
      <w:r w:rsidRPr="005A040A">
        <w:t>да се справя с пикове на търсенето, мащабирайки се според нуждите.</w:t>
      </w:r>
      <w:r>
        <w:t xml:space="preserve"> Чрез </w:t>
      </w:r>
      <w:r w:rsidR="00234179" w:rsidRPr="005A040A">
        <w:t>IoT сензорите</w:t>
      </w:r>
      <w:r>
        <w:t>, с</w:t>
      </w:r>
      <w:r w:rsidRPr="005A040A">
        <w:t xml:space="preserve">истемата се изправя пред </w:t>
      </w:r>
      <w:r>
        <w:t>проблема</w:t>
      </w:r>
      <w:r w:rsidRPr="005A040A">
        <w:t xml:space="preserve"> да обновява местоположенията на доставчиците на вс</w:t>
      </w:r>
      <w:r>
        <w:t>я</w:t>
      </w:r>
      <w:r w:rsidRPr="005A040A">
        <w:t>к</w:t>
      </w:r>
      <w:r>
        <w:t>а</w:t>
      </w:r>
      <w:r w:rsidRPr="005A040A">
        <w:t xml:space="preserve"> секунда, което </w:t>
      </w:r>
      <w:r w:rsidR="00610651">
        <w:t>генерира</w:t>
      </w:r>
      <w:r w:rsidRPr="005A040A">
        <w:t xml:space="preserve"> огромен брой ежедневни съобщения.</w:t>
      </w:r>
      <w:r w:rsidR="00610651">
        <w:t xml:space="preserve"> В тази връзка е н</w:t>
      </w:r>
      <w:r w:rsidRPr="005A040A">
        <w:t xml:space="preserve">еобходима висока </w:t>
      </w:r>
      <w:r w:rsidR="00610651">
        <w:t>производителност</w:t>
      </w:r>
      <w:r w:rsidRPr="005A040A">
        <w:t xml:space="preserve">, </w:t>
      </w:r>
      <w:r w:rsidR="00610651">
        <w:t xml:space="preserve">която да </w:t>
      </w:r>
      <w:r w:rsidRPr="005A040A">
        <w:t>минимизира прекъсвани</w:t>
      </w:r>
      <w:r w:rsidR="00610651">
        <w:t>ята</w:t>
      </w:r>
      <w:r w:rsidRPr="005A040A">
        <w:t xml:space="preserve"> </w:t>
      </w:r>
      <w:r w:rsidR="00610651">
        <w:t>на услугите</w:t>
      </w:r>
      <w:r w:rsidRPr="005A040A">
        <w:t>.</w:t>
      </w:r>
      <w:r w:rsidR="00610651">
        <w:t xml:space="preserve"> А</w:t>
      </w:r>
      <w:r w:rsidR="00610651" w:rsidRPr="005A040A">
        <w:t>лгоритмите трябва да бъдат бързи, в рамките на няколко милисекунди</w:t>
      </w:r>
      <w:r w:rsidR="00610651">
        <w:t>, тъй като с</w:t>
      </w:r>
      <w:r w:rsidR="00610651" w:rsidRPr="005A040A">
        <w:t xml:space="preserve">истемата свързва </w:t>
      </w:r>
      <w:r w:rsidR="00610651">
        <w:t xml:space="preserve">клиентите </w:t>
      </w:r>
      <w:r w:rsidR="00610651" w:rsidRPr="005A040A">
        <w:t xml:space="preserve">с доставчици </w:t>
      </w:r>
      <w:r w:rsidR="00610651">
        <w:t xml:space="preserve">и диспечери. </w:t>
      </w:r>
      <w:r w:rsidR="00255340">
        <w:t>В края на процеса, на базата на доставки, се</w:t>
      </w:r>
      <w:r w:rsidR="00234179" w:rsidRPr="005A040A">
        <w:t xml:space="preserve"> създават фактури</w:t>
      </w:r>
      <w:r w:rsidR="00A92854">
        <w:t xml:space="preserve"> в </w:t>
      </w:r>
      <w:r w:rsidR="00A92854">
        <w:rPr>
          <w:lang w:val="en-US"/>
        </w:rPr>
        <w:t>ERP</w:t>
      </w:r>
      <w:r w:rsidR="00234179" w:rsidRPr="005A040A">
        <w:t xml:space="preserve">, </w:t>
      </w:r>
      <w:r w:rsidR="00255340">
        <w:t xml:space="preserve">които се </w:t>
      </w:r>
      <w:r w:rsidR="00234179" w:rsidRPr="005A040A">
        <w:t>изпращат на клиенти</w:t>
      </w:r>
      <w:r w:rsidR="00255340">
        <w:t>те</w:t>
      </w:r>
      <w:r w:rsidR="00234179" w:rsidRPr="005A040A">
        <w:t xml:space="preserve">, като </w:t>
      </w:r>
      <w:r w:rsidR="002A5B11">
        <w:t>този процес</w:t>
      </w:r>
      <w:r w:rsidR="00234179" w:rsidRPr="005A040A">
        <w:t xml:space="preserve"> може да бъде следваща доработка на системата.</w:t>
      </w:r>
    </w:p>
    <w:p w14:paraId="6ACA1CA2" w14:textId="5A811992" w:rsidR="00B66A1D" w:rsidRDefault="00B66A1D" w:rsidP="0090603D">
      <w:pPr>
        <w:pStyle w:val="Heading2"/>
        <w:ind w:firstLine="567"/>
        <w:rPr>
          <w:lang w:val="bg-BG"/>
        </w:rPr>
      </w:pPr>
      <w:bookmarkStart w:id="17" w:name="_Toc154583446"/>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4C735ED"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(Vettor, 2022). </w:t>
      </w:r>
      <w:r w:rsidR="007F3B98" w:rsidRPr="007F3B98">
        <w:rPr>
          <w:lang w:val="en-US"/>
        </w:rPr>
        <w:t>Разбирането на концепцията за облачни изчисления варира,</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w:t>
      </w:r>
      <w:r w:rsidR="00B66A1D" w:rsidRPr="005A040A">
        <w:rPr>
          <w:bCs/>
          <w:i/>
          <w:iCs/>
        </w:rPr>
        <w:lastRenderedPageBreak/>
        <w:t xml:space="preserve">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(Smith,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77777777"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Според АБВ,</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t xml:space="preserve">АБВ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lastRenderedPageBreak/>
        <w:t>Време за отговор = Време за обработка + Време на изчакване</w:t>
      </w:r>
    </w:p>
    <w:p w14:paraId="3A060C8A" w14:textId="77777777"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 АБВ,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77777777"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АБВ, 2023</w:t>
      </w:r>
      <w:r w:rsidRPr="005A040A">
        <w:rPr>
          <w:lang w:val="en-US"/>
        </w:rPr>
        <w:t>)</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t>а</w:t>
      </w:r>
      <w:r w:rsidRPr="005A040A">
        <w:t>кцент</w:t>
      </w:r>
      <w:r>
        <w:t>ирайки</w:t>
      </w:r>
      <w:r w:rsidRPr="005A040A">
        <w:t xml:space="preserve"> 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77777777" w:rsidR="00CF59B0" w:rsidRPr="0030145D" w:rsidRDefault="00CF59B0" w:rsidP="00CF59B0">
      <w:pPr>
        <w:pStyle w:val="disbody"/>
        <w:ind w:firstLine="567"/>
      </w:pPr>
      <w:r w:rsidRPr="005A040A">
        <w:t>Според проучване на Google</w:t>
      </w:r>
      <w:r>
        <w:rPr>
          <w:lang w:val="en-US"/>
        </w:rPr>
        <w:t xml:space="preserve"> (</w:t>
      </w:r>
      <w:r>
        <w:t>АБВ</w:t>
      </w:r>
      <w:r>
        <w:rPr>
          <w:lang w:val="en-US"/>
        </w:rPr>
        <w:t>, 2023)</w:t>
      </w:r>
      <w:r>
        <w:t>,</w:t>
      </w:r>
      <w:r w:rsidRPr="005A040A">
        <w:t xml:space="preserve"> 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w:t>
      </w:r>
      <w:r>
        <w:lastRenderedPageBreak/>
        <w:t>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t>АБВ</w:t>
      </w:r>
      <w:r>
        <w:rPr>
          <w:lang w:val="en-US"/>
        </w:rPr>
        <w:t>, 2023)</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Публикациите в областта</w:t>
      </w:r>
      <w:r>
        <w:rPr>
          <w:lang w:val="en-US"/>
        </w:rPr>
        <w:t xml:space="preserve"> (</w:t>
      </w:r>
      <w:r>
        <w:t>АБВ</w:t>
      </w:r>
      <w:r>
        <w:rPr>
          <w:lang w:val="en-US"/>
        </w:rPr>
        <w:t>, 2023)</w:t>
      </w:r>
      <w:r>
        <w:t>,</w:t>
      </w:r>
      <w:r w:rsidRPr="005A040A">
        <w:t xml:space="preserve">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Според АБВ,</w:t>
      </w:r>
      <w:r w:rsidRPr="005A040A">
        <w:t xml:space="preserve"> </w:t>
      </w:r>
      <w:r>
        <w:t>в</w:t>
      </w:r>
      <w:r w:rsidRPr="005A040A">
        <w:t xml:space="preserve">ертикална </w:t>
      </w:r>
      <w:r>
        <w:t>м</w:t>
      </w:r>
      <w:r w:rsidRPr="00504558">
        <w:t xml:space="preserve">ащабируемост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мащабируемост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77777777" w:rsidR="00CF59B0" w:rsidRPr="005A040A" w:rsidRDefault="00CF59B0" w:rsidP="00CF59B0">
      <w:pPr>
        <w:pStyle w:val="disbody"/>
        <w:ind w:firstLine="567"/>
      </w:pPr>
      <w:r>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Pr>
          <w:lang w:val="en-US"/>
        </w:rPr>
        <w:t xml:space="preserve"> (</w:t>
      </w:r>
      <w:r>
        <w:t>АБВ</w:t>
      </w:r>
      <w:r>
        <w:rPr>
          <w:lang w:val="en-US"/>
        </w:rPr>
        <w:t>, 2023)</w:t>
      </w:r>
      <w:r>
        <w:t>, 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Според АБВ, н</w:t>
      </w:r>
      <w:r w:rsidRPr="005A040A">
        <w:t>аличността</w:t>
      </w:r>
      <w:r>
        <w:t xml:space="preserve"> </w:t>
      </w:r>
      <w:r w:rsidRPr="005A040A">
        <w:t>може да бъде изразена като процент от времето на работа (uptime) спрямо сумата от времето на работа и времето на в застой (downtime):</w:t>
      </w:r>
    </w:p>
    <w:p w14:paraId="6EAD4532" w14:textId="77777777" w:rsidR="00CF59B0" w:rsidRPr="005A040A" w:rsidRDefault="00CF59B0" w:rsidP="00CF59B0">
      <w:pPr>
        <w:pStyle w:val="disbody"/>
        <w:ind w:firstLine="567"/>
        <w:rPr>
          <w:i/>
          <w:iCs/>
        </w:rPr>
      </w:pPr>
      <w:r w:rsidRPr="005A040A">
        <w:rPr>
          <w:i/>
          <w:iCs/>
        </w:rPr>
        <w:t>Availability = uptime /</w:t>
      </w:r>
      <w:r w:rsidRPr="005A040A">
        <w:rPr>
          <w:i/>
          <w:iCs/>
          <w:lang w:val="en-US"/>
        </w:rPr>
        <w:t xml:space="preserve"> </w:t>
      </w:r>
      <w:r w:rsidRPr="005A040A">
        <w:rPr>
          <w:i/>
          <w:iCs/>
        </w:rPr>
        <w:t>(uptime + downtime)</w:t>
      </w:r>
    </w:p>
    <w:p w14:paraId="08446EA0" w14:textId="77777777"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3A50BD34" w:rsidR="00CF59B0" w:rsidRPr="00CF59B0" w:rsidRDefault="00CF59B0" w:rsidP="00CF59B0">
      <w:pPr>
        <w:pStyle w:val="disbody"/>
        <w:ind w:firstLine="567"/>
        <w:rPr>
          <w:lang w:val="en-US"/>
        </w:rPr>
      </w:pPr>
      <w:r>
        <w:lastRenderedPageBreak/>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ел за ниво на обслужване (SLO). Всеки SLO показва целева стойност или диапазон за специфични системни аспекти, като време за реакция под 100 ms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751A8978" w:rsidR="00B66A1D" w:rsidRPr="005A040A" w:rsidRDefault="00A65A24" w:rsidP="00F15EBC">
      <w:pPr>
        <w:pStyle w:val="disbody"/>
        <w:ind w:firstLine="567"/>
      </w:pPr>
      <w:r w:rsidRPr="00A65A24">
        <w:t xml:space="preserve">Изследователи в областта (ABV, 1997; ABV,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r w:rsidRPr="005A040A">
        <w:t>Twelve-Factor</w:t>
      </w:r>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Twelve-Factor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lastRenderedPageBreak/>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t>Concurrency</w:t>
            </w:r>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F7A2FA5" w:rsidR="007907D8" w:rsidRPr="00800FBD" w:rsidRDefault="00B66A1D" w:rsidP="003D57E7">
      <w:pPr>
        <w:pStyle w:val="disbody"/>
        <w:ind w:firstLine="567"/>
      </w:pPr>
      <w:r w:rsidRPr="005A040A">
        <w:t xml:space="preserve">В книгата </w:t>
      </w:r>
      <w:r w:rsidR="00715EA0" w:rsidRPr="005A040A">
        <w:t>„Beyond the Twelve-Factor App„</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lastRenderedPageBreak/>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1262721A" w:rsidR="00240BA5" w:rsidRDefault="006C3EBC" w:rsidP="007D406D">
      <w:pPr>
        <w:pStyle w:val="disbody"/>
        <w:ind w:firstLine="567"/>
      </w:pPr>
      <w:r>
        <w:t>Като допълнение</w:t>
      </w:r>
      <w:r w:rsidR="00090BE6">
        <w:t>,</w:t>
      </w:r>
      <w:r w:rsidR="00B66A1D" w:rsidRPr="005A040A">
        <w:t xml:space="preserve"> Microsoft Well-Architected Framework (</w:t>
      </w:r>
      <w:r w:rsidR="00B66A1D" w:rsidRPr="005A040A">
        <w:rPr>
          <w:lang w:val="en-US"/>
        </w:rPr>
        <w:t>S</w:t>
      </w:r>
      <w:r w:rsidR="00B66A1D" w:rsidRPr="005A040A">
        <w:t>tanford</w:t>
      </w:r>
      <w:r w:rsidR="00B66A1D" w:rsidRPr="005A040A">
        <w:rPr>
          <w:lang w:val="en-US"/>
        </w:rPr>
        <w:t xml:space="preserve"> D. et al, 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lastRenderedPageBreak/>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център за данни, 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(IaaS)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w:t>
      </w:r>
      <w:r w:rsidR="00021CF5" w:rsidRPr="00021CF5">
        <w:lastRenderedPageBreak/>
        <w:t xml:space="preserve">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168B9EAD" w:rsidR="0032045D" w:rsidRDefault="00800DD5" w:rsidP="007D210B">
      <w:pPr>
        <w:pStyle w:val="disbody"/>
        <w:ind w:firstLine="567"/>
      </w:pPr>
      <w:r>
        <w:t xml:space="preserve">Според статистически изследвания в АБВ,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w:t>
      </w:r>
      <w:r w:rsidR="0032045D" w:rsidRPr="005A040A">
        <w:lastRenderedPageBreak/>
        <w:t>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5F54C489" w:rsidR="00F32E69" w:rsidRDefault="00441E4F" w:rsidP="00645AC6">
      <w:pPr>
        <w:pStyle w:val="disbody"/>
        <w:ind w:firstLine="567"/>
      </w:pPr>
      <w:r>
        <w:t>Проучвания на източници в областта</w:t>
      </w:r>
      <w:r w:rsidR="00E73B16">
        <w:t xml:space="preserve"> (АБВ, 2019; )</w:t>
      </w:r>
      <w:r>
        <w:t xml:space="preserve">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8EE94B4"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xml:space="preserve">, при който различни функции, като въвеждане на данни, обработка и потребителски интерфейс, са интегрирани в една програма. </w:t>
      </w:r>
      <w:r w:rsidR="00533EBB" w:rsidRPr="00533EBB">
        <w:lastRenderedPageBreak/>
        <w:t>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(АБВ, 2023; АБВ, 2022)</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service-oriented architecture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вече предоставя (обикновено 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4E8F227B"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w:t>
      </w:r>
      <w:r w:rsidR="00B66A1D" w:rsidRPr="005A040A">
        <w:lastRenderedPageBreak/>
        <w:t>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w:t>
      </w:r>
      <w:r w:rsidR="001D042C">
        <w:t xml:space="preserve">АБВ, </w:t>
      </w:r>
      <w:r w:rsidR="00FD00D2" w:rsidRPr="005A040A">
        <w:t>)</w:t>
      </w:r>
      <w:r w:rsidR="00A23619">
        <w:t>.</w:t>
      </w:r>
    </w:p>
    <w:p w14:paraId="1B6905C7" w14:textId="59444B66" w:rsidR="0001150C" w:rsidRDefault="00C6745E" w:rsidP="00121546">
      <w:pPr>
        <w:pStyle w:val="disbody"/>
        <w:ind w:firstLine="567"/>
      </w:pPr>
      <w:r>
        <w:t>Проучвания на източници в областта</w:t>
      </w:r>
      <w:r w:rsidR="004D3C13">
        <w:t xml:space="preserve"> (АБВ,)</w:t>
      </w:r>
      <w:r>
        <w:t>,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кеширане</w:t>
      </w:r>
      <w:r w:rsidR="00B66A1D" w:rsidRPr="005A040A">
        <w:t>. Тези услуги са известни като поддържащи услуги.</w:t>
      </w:r>
      <w:r w:rsidR="00B66A1D" w:rsidRPr="005A040A">
        <w:rPr>
          <w:lang w:val="en-US"/>
        </w:rPr>
        <w:t xml:space="preserve"> </w:t>
      </w:r>
      <w:r w:rsidR="00B66A1D" w:rsidRPr="005D7114">
        <w:rPr>
          <w:highlight w:val="yellow"/>
        </w:rPr>
        <w:t xml:space="preserve">Фигура </w:t>
      </w:r>
      <w:r w:rsidR="00D577B4" w:rsidRPr="005D7114">
        <w:rPr>
          <w:highlight w:val="yellow"/>
        </w:rPr>
        <w:t>1</w:t>
      </w:r>
      <w:r w:rsidRPr="005D7114">
        <w:rPr>
          <w:highlight w:val="yellow"/>
        </w:rPr>
        <w:t>.Х</w:t>
      </w:r>
      <w:r w:rsidR="00B66A1D" w:rsidRPr="005A040A">
        <w:t xml:space="preserve"> показва общи услуги за поддръжка, които използват облачните системи.</w:t>
      </w:r>
      <w:r w:rsidR="00121546">
        <w:t xml:space="preserve"> </w:t>
      </w:r>
      <w:r>
        <w:rPr>
          <w:szCs w:val="28"/>
        </w:rPr>
        <w:t xml:space="preserve">Според </w:t>
      </w:r>
      <w:r w:rsidRPr="005A040A">
        <w:rPr>
          <w:bCs/>
          <w:szCs w:val="28"/>
        </w:rPr>
        <w:t>Smith</w:t>
      </w:r>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p>
    <w:p w14:paraId="0CF1650B" w14:textId="42B8936C" w:rsidR="00B66A1D" w:rsidRPr="005A040A" w:rsidRDefault="00B27099" w:rsidP="00B930F0">
      <w:pPr>
        <w:pStyle w:val="Heading2"/>
      </w:pPr>
      <w:bookmarkStart w:id="21" w:name="_Toc139783661"/>
      <w:bookmarkStart w:id="22" w:name="_Toc154583447"/>
      <w:r w:rsidRPr="005A040A">
        <w:t>1.</w:t>
      </w:r>
      <w:r w:rsidR="00365E8D">
        <w:t>4</w:t>
      </w:r>
      <w:r w:rsidR="00B62335">
        <w:t>.</w:t>
      </w:r>
      <w:r w:rsidRPr="005A040A">
        <w:t xml:space="preserve"> Управление на бизнес процесите чрез ориентиран към домейн дизайн</w:t>
      </w:r>
      <w:bookmarkEnd w:id="21"/>
      <w:bookmarkEnd w:id="22"/>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w:t>
      </w:r>
      <w:r w:rsidR="00373CEB">
        <w:lastRenderedPageBreak/>
        <w:t xml:space="preserve">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Ерл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r w:rsidR="00950EC5" w:rsidRPr="00950EC5">
        <w:t>data driven design</w:t>
      </w:r>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r w:rsidRPr="00F54132">
        <w:rPr>
          <w:i/>
          <w:iCs/>
        </w:rPr>
        <w:t>Patterns of Enterprise Application Architecture</w:t>
      </w:r>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w:t>
      </w:r>
      <w:r w:rsidRPr="005A040A">
        <w:lastRenderedPageBreak/>
        <w:t>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6132" cy="2404379"/>
                    </a:xfrm>
                    <a:prstGeom prst="rect">
                      <a:avLst/>
                    </a:prstGeom>
                  </pic:spPr>
                </pic:pic>
              </a:graphicData>
            </a:graphic>
          </wp:inline>
        </w:drawing>
      </w:r>
    </w:p>
    <w:p w14:paraId="55710DEB" w14:textId="5B742CF9"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F54132">
        <w:rPr>
          <w:i/>
          <w:iCs/>
        </w:rPr>
        <w:t>Х</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r w:rsidR="00F31262" w:rsidRPr="00F31262">
        <w:t xml:space="preserve"> </w:t>
      </w:r>
      <w:r w:rsidR="00F31262" w:rsidRPr="00084B24">
        <w:t xml:space="preserve">Източник: </w:t>
      </w:r>
      <w:r w:rsidR="00F31262" w:rsidRPr="00337B6B">
        <w:t>Eric Evans</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741FCF7E" w:rsidR="00A57356"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4BABBC3F">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352A286C" w14:textId="7DC8A3CB" w:rsidR="00337B6B" w:rsidRPr="00337B6B" w:rsidRDefault="00337B6B" w:rsidP="00337B6B">
      <w:pPr>
        <w:pStyle w:val="disfigtitle"/>
      </w:pPr>
      <w:r w:rsidRPr="00084B24">
        <w:t>Фиг. 1.</w:t>
      </w:r>
      <w:r>
        <w:t>Х</w:t>
      </w:r>
      <w:r w:rsidRPr="00084B24">
        <w:t xml:space="preserve">. </w:t>
      </w:r>
      <w:r>
        <w:rPr>
          <w:iCs/>
        </w:rPr>
        <w:t>К</w:t>
      </w:r>
      <w:r w:rsidRPr="00E91FC0">
        <w:rPr>
          <w:iCs/>
          <w:lang w:val="en-US"/>
        </w:rPr>
        <w:t>арта</w:t>
      </w:r>
      <w:r>
        <w:rPr>
          <w:iCs/>
        </w:rPr>
        <w:t xml:space="preserve">, описаваща връзките в </w:t>
      </w:r>
      <w:r>
        <w:rPr>
          <w:iCs/>
          <w:lang w:val="en-US"/>
        </w:rPr>
        <w:t>DDD</w:t>
      </w:r>
      <w:r w:rsidRPr="00084B24">
        <w:t xml:space="preserve">. Източник: </w:t>
      </w:r>
      <w:r w:rsidRPr="00337B6B">
        <w:t>Eric Evans</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w:t>
      </w:r>
      <w:r w:rsidRPr="005A040A">
        <w:lastRenderedPageBreak/>
        <w:t>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004D5D91" w14:textId="24559DD6" w:rsidR="00A57356" w:rsidRPr="00A57356"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0899642C" w14:textId="43D359FA" w:rsidR="000249DC" w:rsidRPr="005A040A" w:rsidRDefault="0046640D" w:rsidP="000A7107">
      <w:pPr>
        <w:pStyle w:val="disbody"/>
      </w:pPr>
      <w:r w:rsidRPr="005A040A">
        <w:t>В книгата си Vaughn Vernon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w:t>
      </w:r>
      <w:r>
        <w:lastRenderedPageBreak/>
        <w:t>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682B2CC5" w14:textId="0394D62A" w:rsidR="0044319C" w:rsidRPr="002E28E2" w:rsidRDefault="000249DC" w:rsidP="000E52A7">
      <w:pPr>
        <w:pStyle w:val="disbody"/>
        <w:rPr>
          <w:lang w:val="en-US"/>
        </w:rPr>
      </w:pPr>
      <w:r w:rsidRPr="005A040A">
        <w:t xml:space="preserve">Vaughn Vernon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15257647" w14:textId="47F57ABA" w:rsidR="002E28E2" w:rsidRDefault="002E28E2" w:rsidP="002E28E2">
      <w:pPr>
        <w:pStyle w:val="disbody"/>
      </w:pPr>
      <w:r>
        <w:t xml:space="preserve">Според практици в областта на софтуерното инженерство </w:t>
      </w:r>
      <w:r w:rsidRPr="002E28E2">
        <w:rPr>
          <w:b/>
          <w:bCs/>
        </w:rPr>
        <w:t>Hexagonal, Clean, and Onion</w:t>
      </w:r>
      <w:r>
        <w:t xml:space="preserve"> архитектурите поддържат високи нива на модулност и разделяне на проблемите. </w:t>
      </w:r>
      <w:r w:rsidRPr="002E28E2">
        <w:t>Hexagonal</w:t>
      </w:r>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p>
    <w:p w14:paraId="368B5C1C" w14:textId="14D1CF22" w:rsidR="00F266A7" w:rsidRDefault="00382128" w:rsidP="00F31262">
      <w:pPr>
        <w:pStyle w:val="disbody"/>
        <w:jc w:val="left"/>
      </w:pPr>
      <w:r>
        <w:rPr>
          <w:noProof/>
        </w:rPr>
        <w:lastRenderedPageBreak/>
        <w:drawing>
          <wp:inline distT="0" distB="0" distL="0" distR="0" wp14:anchorId="3B543660" wp14:editId="3FF428E6">
            <wp:extent cx="4869180" cy="2968625"/>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9180" cy="2968625"/>
                    </a:xfrm>
                    <a:prstGeom prst="rect">
                      <a:avLst/>
                    </a:prstGeom>
                    <a:noFill/>
                    <a:ln>
                      <a:noFill/>
                    </a:ln>
                  </pic:spPr>
                </pic:pic>
              </a:graphicData>
            </a:graphic>
          </wp:inline>
        </w:drawing>
      </w:r>
    </w:p>
    <w:p w14:paraId="1EF23844" w14:textId="0823AF04" w:rsidR="00002003" w:rsidRPr="00002003" w:rsidRDefault="00002003" w:rsidP="00002003">
      <w:pPr>
        <w:pStyle w:val="disfigtitle"/>
      </w:pPr>
      <w:r>
        <w:t xml:space="preserve">Фиг. 1.Х. </w:t>
      </w:r>
      <w:r>
        <w:rPr>
          <w:iCs/>
        </w:rPr>
        <w:t xml:space="preserve">Модел на </w:t>
      </w:r>
      <w:r w:rsidRPr="00F266A7">
        <w:rPr>
          <w:iCs/>
          <w:lang w:val="en-US"/>
        </w:rPr>
        <w:t>Hexagonal</w:t>
      </w:r>
      <w:r>
        <w:rPr>
          <w:iCs/>
          <w:lang w:val="en-US"/>
        </w:rPr>
        <w:t xml:space="preserve"> </w:t>
      </w:r>
      <w:r w:rsidRPr="00F266A7">
        <w:rPr>
          <w:iCs/>
          <w:lang w:val="en-US"/>
        </w:rPr>
        <w:t>архитектур</w:t>
      </w:r>
      <w:r>
        <w:rPr>
          <w:iCs/>
          <w:lang w:val="en-US"/>
        </w:rPr>
        <w:t>a</w:t>
      </w:r>
      <w:r>
        <w:t>. Източник: Leanstack &lt;https://leanstack.com/lean-canvas&gt;, [23.08.2022]</w:t>
      </w:r>
    </w:p>
    <w:p w14:paraId="3D6BA5A5" w14:textId="715DDD71" w:rsidR="00F43B44" w:rsidRDefault="00F43B44" w:rsidP="002E28E2">
      <w:pPr>
        <w:pStyle w:val="disbody"/>
      </w:pPr>
      <w:r w:rsidRPr="00F43B44">
        <w:t xml:space="preserve">Clean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фиг 1.Х</w:t>
      </w:r>
      <w:r w:rsidR="002E28E2">
        <w:t xml:space="preserve">, </w:t>
      </w:r>
      <w:r>
        <w:t xml:space="preserve">се базира на </w:t>
      </w:r>
      <w:r w:rsidRPr="00F43B44">
        <w:t>Hexagonal</w:t>
      </w:r>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47A8119" w:rsidR="0081142B" w:rsidRDefault="00F31262" w:rsidP="00F31262">
      <w:pPr>
        <w:pStyle w:val="disbody"/>
        <w:jc w:val="left"/>
      </w:pPr>
      <w:r>
        <w:rPr>
          <w:noProof/>
          <w:lang w:val="en-US"/>
        </w:rPr>
        <w:t xml:space="preserve"> </w:t>
      </w:r>
      <w:r w:rsidR="0081142B">
        <w:rPr>
          <w:noProof/>
        </w:rPr>
        <w:drawing>
          <wp:inline distT="0" distB="0" distL="0" distR="0" wp14:anchorId="67A6ED31" wp14:editId="09D4F9F3">
            <wp:extent cx="4797632" cy="352578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9582" cy="3541916"/>
                    </a:xfrm>
                    <a:prstGeom prst="rect">
                      <a:avLst/>
                    </a:prstGeom>
                    <a:noFill/>
                    <a:ln>
                      <a:noFill/>
                    </a:ln>
                  </pic:spPr>
                </pic:pic>
              </a:graphicData>
            </a:graphic>
          </wp:inline>
        </w:drawing>
      </w:r>
    </w:p>
    <w:p w14:paraId="1D0742F5" w14:textId="7ABFD8EA" w:rsidR="00002003" w:rsidRPr="00002003" w:rsidRDefault="00002003" w:rsidP="00002003">
      <w:pPr>
        <w:pStyle w:val="disfigtitle"/>
      </w:pPr>
      <w:r>
        <w:t xml:space="preserve">Фиг. 1.Х. </w:t>
      </w:r>
      <w:r>
        <w:rPr>
          <w:iCs/>
        </w:rPr>
        <w:t xml:space="preserve">Модел на </w:t>
      </w:r>
      <w:r>
        <w:rPr>
          <w:iCs/>
          <w:lang w:val="en-US"/>
        </w:rPr>
        <w:t xml:space="preserve">clean </w:t>
      </w:r>
      <w:r w:rsidRPr="00F266A7">
        <w:rPr>
          <w:iCs/>
          <w:lang w:val="en-US"/>
        </w:rPr>
        <w:t>архитектур</w:t>
      </w:r>
      <w:r>
        <w:rPr>
          <w:iCs/>
          <w:lang w:val="en-US"/>
        </w:rPr>
        <w:t>a</w:t>
      </w:r>
      <w:r>
        <w:t>. Източник: Leanstack &lt;https://leanstack.com/lean-canvas&gt;, [23.08.2022]</w:t>
      </w:r>
    </w:p>
    <w:p w14:paraId="01D85459" w14:textId="101F55D8" w:rsidR="00DD15A0" w:rsidRDefault="0081142B" w:rsidP="00CE43C9">
      <w:pPr>
        <w:pStyle w:val="disbody"/>
      </w:pPr>
      <w:r>
        <w:lastRenderedPageBreak/>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r w:rsidRPr="005A040A">
        <w:t xml:space="preserve">nion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1D2D017C" w14:textId="2316771B" w:rsidR="00002003" w:rsidRDefault="00002003" w:rsidP="00F31262">
      <w:pPr>
        <w:pStyle w:val="disbody"/>
        <w:jc w:val="center"/>
        <w:rPr>
          <w:lang w:val="en-US"/>
        </w:rPr>
      </w:pPr>
      <w:r w:rsidRPr="005A040A">
        <w:rPr>
          <w:noProof/>
          <w:lang w:val="en-GB"/>
        </w:rPr>
        <w:drawing>
          <wp:inline distT="0" distB="0" distL="0" distR="0" wp14:anchorId="14E93A02" wp14:editId="52630AA2">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7D79BC69" w14:textId="24FD35F2" w:rsidR="00002003" w:rsidRPr="00002003" w:rsidRDefault="00002003" w:rsidP="00002003">
      <w:pPr>
        <w:pStyle w:val="disfigtitle"/>
      </w:pPr>
      <w:r>
        <w:t xml:space="preserve">Фиг. 1.Х. </w:t>
      </w:r>
      <w:r>
        <w:rPr>
          <w:iCs/>
        </w:rPr>
        <w:t xml:space="preserve">Модел на </w:t>
      </w:r>
      <w:r w:rsidR="00F25A91">
        <w:rPr>
          <w:iCs/>
          <w:lang w:val="en-US"/>
        </w:rPr>
        <w:t>onion</w:t>
      </w:r>
      <w:r>
        <w:rPr>
          <w:iCs/>
          <w:lang w:val="en-US"/>
        </w:rPr>
        <w:t xml:space="preserve"> архитектурa</w:t>
      </w:r>
      <w:r>
        <w:t>. Източник: Leanstack &lt;https://leanstack.com/lean-canvas&gt;, [23.08.2022]</w:t>
      </w:r>
    </w:p>
    <w:p w14:paraId="06FC0BBF" w14:textId="053E97F2"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 xml:space="preserve">голямата част от корпоративните </w:t>
      </w:r>
      <w:r w:rsidR="00DE71E7" w:rsidRPr="005A040A">
        <w:lastRenderedPageBreak/>
        <w:t>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9"/>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4A647BC8" w:rsidR="00095289" w:rsidRPr="005A040A" w:rsidRDefault="00EB54EB" w:rsidP="005223DB">
      <w:pPr>
        <w:pStyle w:val="disfigtitle"/>
      </w:pPr>
      <w:r w:rsidRPr="005A040A">
        <w:rPr>
          <w:iCs/>
          <w:lang w:val="en-US"/>
        </w:rPr>
        <w:t xml:space="preserve">Фигура </w:t>
      </w:r>
      <w:r w:rsidRPr="005A040A">
        <w:rPr>
          <w:iCs/>
        </w:rPr>
        <w:t>1.</w:t>
      </w:r>
      <w:r>
        <w:rPr>
          <w:iCs/>
        </w:rPr>
        <w:t>Х.</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 Leanstack &lt;https://leanstack.com/lean-canvas&gt;, [23.08.2022]</w:t>
      </w:r>
    </w:p>
    <w:p w14:paraId="1D26E471" w14:textId="356653A3"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др)</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w:t>
      </w:r>
      <w:r w:rsidR="006E29CC">
        <w:lastRenderedPageBreak/>
        <w:t>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кеширане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w:t>
      </w:r>
      <w:r w:rsidR="0042419A" w:rsidRPr="005A040A">
        <w:lastRenderedPageBreak/>
        <w:t>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Брюър)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(Consistency):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 xml:space="preserve">3.Производителност (Partition tolerance):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w:t>
      </w:r>
      <w:r w:rsidRPr="005A040A">
        <w:lastRenderedPageBreak/>
        <w:t>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a същност</w:t>
      </w:r>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NoSQL база данни</w:t>
      </w:r>
      <w:r w:rsidR="00131AB5" w:rsidRPr="005A040A">
        <w:t xml:space="preserve"> </w:t>
      </w:r>
      <w:r w:rsidRPr="005A040A">
        <w:t>като PostgreSQL, MySQL, MongoDB</w:t>
      </w:r>
      <w:r w:rsidR="002E7A8C">
        <w:t xml:space="preserve">, </w:t>
      </w:r>
      <w:r w:rsidRPr="005A040A">
        <w:t xml:space="preserve">Apache Cassandra, или могат да се съхраняват с помощта на </w:t>
      </w:r>
      <w:r w:rsidR="002E7A8C">
        <w:t>по-</w:t>
      </w:r>
      <w:r w:rsidRPr="005A040A">
        <w:t>специфичн</w:t>
      </w:r>
      <w:r w:rsidR="002E7A8C">
        <w:t>и</w:t>
      </w:r>
      <w:r w:rsidRPr="005A040A">
        <w:t xml:space="preserve"> решение като „RavenDB“ или „FaunaDB“.</w:t>
      </w:r>
    </w:p>
    <w:p w14:paraId="40D9012E" w14:textId="0666ECED" w:rsidR="00095289" w:rsidRPr="005A040A" w:rsidRDefault="00CB5253" w:rsidP="00095289">
      <w:pPr>
        <w:pStyle w:val="disbody"/>
      </w:pPr>
      <w:r>
        <w:t>В този смисъл, р</w:t>
      </w:r>
      <w:r w:rsidR="00095289" w:rsidRPr="005A040A">
        <w:t xml:space="preserve">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w:t>
      </w:r>
      <w:r w:rsidR="00095289" w:rsidRPr="005A040A">
        <w:lastRenderedPageBreak/>
        <w:t>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00095289" w:rsidRPr="005A040A">
        <w:t>Рефакторингът</w:t>
      </w:r>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0BFAEB41" w:rsidR="00B809F1" w:rsidRPr="00B809F1" w:rsidRDefault="00B809F1" w:rsidP="00B809F1">
      <w:pPr>
        <w:pStyle w:val="disfigtitle"/>
      </w:pPr>
      <w:r>
        <w:t xml:space="preserve">Фиг. 1.Х. </w:t>
      </w:r>
      <w:r w:rsidRPr="00B809F1">
        <w:rPr>
          <w:iCs/>
        </w:rPr>
        <w:t>Пирамидата на тестове</w:t>
      </w:r>
      <w:r>
        <w:t xml:space="preserve">. Източник: </w:t>
      </w:r>
      <w:r w:rsidRPr="00B809F1">
        <w:t xml:space="preserve">Mike Cohn </w:t>
      </w:r>
      <w:r>
        <w:t>&lt;https://leanstack.com/lean-canvas&gt;, [23.08.2022]</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r w:rsidR="00683500" w:rsidRPr="00577E62">
        <w:rPr>
          <w:highlight w:val="yellow"/>
        </w:rPr>
        <w:t>подглава</w:t>
      </w:r>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xml:space="preserve">. Според литературните </w:t>
      </w:r>
      <w:r>
        <w:lastRenderedPageBreak/>
        <w:t>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5F793C67" w14:textId="49420284" w:rsidR="008B5948" w:rsidRPr="005A040A" w:rsidRDefault="00577E62" w:rsidP="00103FF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7E561F21" w14:textId="77777777" w:rsidR="00EE25D2" w:rsidRPr="00365E8D" w:rsidRDefault="00EE25D2" w:rsidP="00365E8D">
      <w:pPr>
        <w:pStyle w:val="Heading5"/>
      </w:pPr>
      <w:r w:rsidRPr="00365E8D">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3" w:name="_Toc112392428"/>
      <w:bookmarkStart w:id="24"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lastRenderedPageBreak/>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67E7527F"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3054B4F8" w14:textId="54838DFB" w:rsidR="00103FF8" w:rsidRDefault="00103FF8" w:rsidP="004B6913">
      <w:pPr>
        <w:pStyle w:val="disbody"/>
        <w:numPr>
          <w:ilvl w:val="0"/>
          <w:numId w:val="17"/>
        </w:numPr>
        <w:tabs>
          <w:tab w:val="left" w:pos="993"/>
        </w:tabs>
        <w:ind w:left="0" w:firstLine="567"/>
      </w:pPr>
      <w:r w:rsidRPr="00103FF8">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4583448"/>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4583449"/>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10B4A231" w14:textId="1A92607F"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66903808" w14:textId="12FE70CA" w:rsidR="000115C3" w:rsidRDefault="006063A3" w:rsidP="00CE4A81">
      <w:pPr>
        <w:pStyle w:val="disbody"/>
        <w:rPr>
          <w:noProof/>
        </w:rPr>
      </w:pPr>
      <w:r w:rsidRPr="006063A3">
        <w:t>В свое изследване Ingeno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Pr="006063A3">
        <w:t>Ingeno</w:t>
      </w:r>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5A219B2C" w:rsidR="00222B2F" w:rsidRDefault="00222B2F" w:rsidP="00276546">
      <w:pPr>
        <w:ind w:firstLine="567"/>
        <w:rPr>
          <w:rStyle w:val="disbodyChar"/>
          <w:lang w:val="en-US"/>
        </w:rPr>
      </w:pPr>
      <w:r w:rsidRPr="00222B2F">
        <w:rPr>
          <w:rStyle w:val="disbodyChar"/>
        </w:rPr>
        <w:t xml:space="preserve">В </w:t>
      </w:r>
      <w:r>
        <w:rPr>
          <w:rStyle w:val="disbodyChar"/>
        </w:rPr>
        <w:t>условията</w:t>
      </w:r>
      <w:r w:rsidRPr="00222B2F">
        <w:rPr>
          <w:rStyle w:val="disbodyChar"/>
        </w:rPr>
        <w:t xml:space="preserve"> на нестабилни пазарни изисквания</w:t>
      </w:r>
      <w:r>
        <w:rPr>
          <w:rStyle w:val="disbodyChar"/>
        </w:rPr>
        <w:t xml:space="preserve">, </w:t>
      </w:r>
      <w:r w:rsidRPr="00222B2F">
        <w:rPr>
          <w:rStyle w:val="disbodyChar"/>
        </w:rPr>
        <w:t>оперативната гъвкавост се очертава като</w:t>
      </w:r>
      <w:r>
        <w:rPr>
          <w:rStyle w:val="disbodyChar"/>
        </w:rPr>
        <w:t xml:space="preserve"> важен</w:t>
      </w:r>
      <w:r w:rsidRPr="00222B2F">
        <w:rPr>
          <w:rStyle w:val="disbodyChar"/>
        </w:rPr>
        <w:t xml:space="preserve"> атрибут за производствените организации (Lee &amp; Tan, </w:t>
      </w:r>
      <w:r w:rsidRPr="00222B2F">
        <w:rPr>
          <w:rStyle w:val="disbodyChar"/>
        </w:rPr>
        <w:lastRenderedPageBreak/>
        <w:t xml:space="preserve">2021). </w:t>
      </w:r>
      <w:r>
        <w:rPr>
          <w:rStyle w:val="disbodyChar"/>
        </w:rPr>
        <w:t>Б</w:t>
      </w:r>
      <w:r w:rsidRPr="00222B2F">
        <w:rPr>
          <w:rStyle w:val="disbodyChar"/>
        </w:rPr>
        <w:t>азиран</w:t>
      </w:r>
      <w:r>
        <w:rPr>
          <w:rStyle w:val="disbodyChar"/>
        </w:rPr>
        <w:t>ата</w:t>
      </w:r>
      <w:r w:rsidRPr="00222B2F">
        <w:rPr>
          <w:rStyle w:val="disbodyChar"/>
        </w:rPr>
        <w:t xml:space="preserve"> на облак</w:t>
      </w:r>
      <w:r>
        <w:rPr>
          <w:rStyle w:val="disbodyChar"/>
        </w:rPr>
        <w:t xml:space="preserve"> система</w:t>
      </w:r>
      <w:r w:rsidRPr="00222B2F">
        <w:rPr>
          <w:rStyle w:val="disbodyChar"/>
        </w:rPr>
        <w:t xml:space="preserve">, предлага </w:t>
      </w:r>
      <w:r w:rsidR="00E12D58">
        <w:rPr>
          <w:rStyle w:val="disbodyChar"/>
        </w:rPr>
        <w:t xml:space="preserve">подходи </w:t>
      </w:r>
      <w:r w:rsidRPr="00222B2F">
        <w:rPr>
          <w:rStyle w:val="disbodyChar"/>
        </w:rPr>
        <w:t>за адаптиране към променливи</w:t>
      </w:r>
      <w:r w:rsidR="00E12D58">
        <w:rPr>
          <w:rStyle w:val="disbodyChar"/>
        </w:rPr>
        <w:t xml:space="preserve"> като повишен потребителски трафик,</w:t>
      </w:r>
      <w:r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Pr>
          <w:rStyle w:val="disbodyChar"/>
        </w:rPr>
        <w:t xml:space="preserve"> </w:t>
      </w:r>
      <w:r w:rsidRPr="00222B2F">
        <w:rPr>
          <w:rStyle w:val="disbodyChar"/>
        </w:rPr>
        <w:t>облачни</w:t>
      </w:r>
      <w:r>
        <w:rPr>
          <w:rStyle w:val="disbodyChar"/>
        </w:rPr>
        <w:t>те</w:t>
      </w:r>
      <w:r w:rsidRPr="00222B2F">
        <w:rPr>
          <w:rStyle w:val="disbodyChar"/>
        </w:rPr>
        <w:t xml:space="preserve"> технологиите могат да улеснят управление</w:t>
      </w:r>
      <w:r>
        <w:rPr>
          <w:rStyle w:val="disbodyChar"/>
        </w:rPr>
        <w:t>то</w:t>
      </w:r>
      <w:r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Pr="00222B2F">
        <w:rPr>
          <w:rStyle w:val="disbodyChar"/>
        </w:rPr>
        <w:t>, като по този начин</w:t>
      </w:r>
      <w:r>
        <w:rPr>
          <w:rStyle w:val="disbodyChar"/>
        </w:rPr>
        <w:t xml:space="preserve"> да</w:t>
      </w:r>
      <w:r w:rsidRPr="00222B2F">
        <w:rPr>
          <w:rStyle w:val="disbodyChar"/>
        </w:rPr>
        <w:t xml:space="preserve"> дават на</w:t>
      </w:r>
      <w:r>
        <w:rPr>
          <w:rStyle w:val="disbodyChar"/>
        </w:rPr>
        <w:t xml:space="preserve"> </w:t>
      </w:r>
      <w:r w:rsidR="00E12D58" w:rsidRPr="00E12D58">
        <w:rPr>
          <w:rStyle w:val="disbodyChar"/>
        </w:rPr>
        <w:t xml:space="preserve">производствената </w:t>
      </w:r>
      <w:r w:rsidRPr="00222B2F">
        <w:rPr>
          <w:rStyle w:val="disbodyChar"/>
        </w:rPr>
        <w:t xml:space="preserve">организацията </w:t>
      </w:r>
      <w:r w:rsidR="00E12D58">
        <w:rPr>
          <w:rStyle w:val="disbodyChar"/>
        </w:rPr>
        <w:t xml:space="preserve">възможността </w:t>
      </w:r>
      <w:r w:rsidRPr="00222B2F">
        <w:rPr>
          <w:rStyle w:val="disbodyChar"/>
        </w:rPr>
        <w:t>да реагира бързо на динамичните пазарни условия.</w:t>
      </w:r>
    </w:p>
    <w:p w14:paraId="777F0193" w14:textId="7D3F47B1"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 xml:space="preserve">ERP, CRM,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397F7CDE" w14:textId="761D4B2F" w:rsidR="00781529" w:rsidRDefault="00C214E7" w:rsidP="008716A9">
      <w:pPr>
        <w:pStyle w:val="disbody"/>
      </w:pPr>
      <w:r>
        <w:t>Считаме, че з</w:t>
      </w:r>
      <w:r w:rsidRPr="00C214E7">
        <w:t xml:space="preserve">а да се </w:t>
      </w:r>
      <w:r>
        <w:t>адаптира</w:t>
      </w:r>
      <w:r w:rsidRPr="00C214E7">
        <w:t xml:space="preserve"> облачно базирана система за управление </w:t>
      </w:r>
      <w:r w:rsidRPr="00C214E7">
        <w:lastRenderedPageBreak/>
        <w:t xml:space="preserve">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w:t>
      </w:r>
      <w:r w:rsidR="00A07169" w:rsidRPr="00F55718">
        <w:rPr>
          <w:b/>
          <w:bCs/>
        </w:rPr>
        <w:t>на бизнес сценарии</w:t>
      </w:r>
      <w:r w:rsidR="00A07169" w:rsidRPr="00A07169">
        <w:t xml:space="preserve">.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779D9FD8" w14:textId="0EFE8275" w:rsidR="00FD28F7" w:rsidRDefault="00E11314" w:rsidP="00E11314">
      <w:pPr>
        <w:pStyle w:val="disbody"/>
        <w:rPr>
          <w:sz w:val="26"/>
          <w:szCs w:val="28"/>
        </w:rPr>
      </w:pPr>
      <w:r w:rsidRPr="005A040A">
        <w:rPr>
          <w:noProof/>
          <w:lang w:val="en-US"/>
        </w:rPr>
        <w:drawing>
          <wp:inline distT="0" distB="0" distL="0" distR="0" wp14:anchorId="5CFF470D" wp14:editId="650B11E6">
            <wp:extent cx="2198788" cy="1596755"/>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3679" t="3767" r="5806" b="2901"/>
                    <a:stretch>
                      <a:fillRect/>
                    </a:stretch>
                  </pic:blipFill>
                  <pic:spPr bwMode="auto">
                    <a:xfrm>
                      <a:off x="0" y="0"/>
                      <a:ext cx="2224423" cy="1615371"/>
                    </a:xfrm>
                    <a:prstGeom prst="rect">
                      <a:avLst/>
                    </a:prstGeom>
                    <a:noFill/>
                    <a:ln>
                      <a:noFill/>
                    </a:ln>
                  </pic:spPr>
                </pic:pic>
              </a:graphicData>
            </a:graphic>
          </wp:inline>
        </w:drawing>
      </w:r>
    </w:p>
    <w:p w14:paraId="2C550489" w14:textId="0DAA4B52" w:rsidR="00293596" w:rsidRDefault="00FD28F7" w:rsidP="008716A9">
      <w:pPr>
        <w:pStyle w:val="disfigtitle"/>
        <w:ind w:left="0" w:right="0" w:firstLine="567"/>
      </w:pPr>
      <w:r>
        <w:t>Фиг. 2.6. Диаграма на главен бизнес сценарий (разработка на автора)</w:t>
      </w:r>
    </w:p>
    <w:p w14:paraId="5230DC7D" w14:textId="78AD74AC" w:rsidR="00F55718" w:rsidRDefault="00F55718" w:rsidP="00EC64BE">
      <w:pPr>
        <w:pStyle w:val="disbody"/>
        <w:rPr>
          <w:rStyle w:val="disbodyChar"/>
        </w:rPr>
      </w:pPr>
      <w:r>
        <w:rPr>
          <w:rStyle w:val="disbodyChar"/>
        </w:rPr>
        <w:t>Според АБВ,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lastRenderedPageBreak/>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77777777" w:rsidR="00F91585" w:rsidRPr="005A040A" w:rsidRDefault="00F91585" w:rsidP="00EC64BE">
      <w:pPr>
        <w:pStyle w:val="disbody"/>
      </w:pPr>
      <w:r w:rsidRPr="005A040A">
        <w:t xml:space="preserve">•  </w:t>
      </w:r>
      <w:bookmarkStart w:id="29"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5D3FB3A2" w:rsidR="00F91585" w:rsidRPr="005A040A" w:rsidRDefault="00F91585" w:rsidP="00EC64BE">
      <w:pPr>
        <w:pStyle w:val="disbody"/>
      </w:pPr>
      <w:r w:rsidRPr="005A040A">
        <w:t xml:space="preserve">•  </w:t>
      </w:r>
      <w:r w:rsidRPr="005A040A">
        <w:rPr>
          <w:rStyle w:val="disbodyChar"/>
        </w:rPr>
        <w:t xml:space="preserve">Трябва да осигурява диагностични дневници, </w:t>
      </w:r>
      <w:r w:rsidR="001A4946">
        <w:rPr>
          <w:rStyle w:val="disbodyChar"/>
        </w:rPr>
        <w:t xml:space="preserve">които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при 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6B83C0D9" w:rsidR="00F91585" w:rsidRPr="005A040A" w:rsidRDefault="00F91585" w:rsidP="00EC64BE">
      <w:pPr>
        <w:pStyle w:val="disbody"/>
      </w:pPr>
      <w:r w:rsidRPr="005A040A">
        <w:t xml:space="preserve">• </w:t>
      </w:r>
      <w:r w:rsidRPr="005A040A">
        <w:rPr>
          <w:rStyle w:val="disbodyChar"/>
        </w:rPr>
        <w:t>Трябва да 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r w:rsidRPr="005A040A">
        <w:rPr>
          <w:rStyle w:val="disbodyChar"/>
        </w:rPr>
        <w:t>ontinuous integration / deployment);</w:t>
      </w:r>
    </w:p>
    <w:p w14:paraId="3AF91241" w14:textId="1EFA24DC" w:rsidR="0009129B" w:rsidRPr="005A040A" w:rsidRDefault="00F91585" w:rsidP="0009129B">
      <w:pPr>
        <w:pStyle w:val="disbody"/>
      </w:pPr>
      <w:r w:rsidRPr="005A040A">
        <w:t xml:space="preserve">• </w:t>
      </w:r>
      <w:r w:rsidR="0009129B">
        <w:t xml:space="preserve">  </w:t>
      </w:r>
      <w:r w:rsidRPr="005A040A">
        <w:rPr>
          <w:rStyle w:val="disbodyChar"/>
        </w:rPr>
        <w:t>Трябва да поддържа междуплатформен хостинг и развитие;</w:t>
      </w:r>
      <w:bookmarkEnd w:id="29"/>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209540D4" w14:textId="4C6C780E" w:rsidR="008716A9" w:rsidRPr="005A040A" w:rsidRDefault="00F61E39" w:rsidP="008716A9">
      <w:pPr>
        <w:pStyle w:val="disbody"/>
        <w:ind w:firstLine="567"/>
      </w:pPr>
      <w:r w:rsidRPr="00F61E39">
        <w:rPr>
          <w:szCs w:val="28"/>
        </w:rPr>
        <w:t>В етапа „</w:t>
      </w:r>
      <w:r w:rsidRPr="0020432E">
        <w:rPr>
          <w:b/>
          <w:bCs/>
          <w:szCs w:val="28"/>
        </w:rPr>
        <w:t>създаване на кандидат-решение</w:t>
      </w:r>
      <w:r w:rsidRPr="00F61E39">
        <w:rPr>
          <w:szCs w:val="28"/>
        </w:rPr>
        <w:t xml:space="preserve">“ фокусът е върху </w:t>
      </w:r>
      <w:r w:rsidR="00F34C2F">
        <w:rPr>
          <w:szCs w:val="28"/>
        </w:rPr>
        <w:t>прототип</w:t>
      </w:r>
      <w:r w:rsidRPr="00F61E39">
        <w:rPr>
          <w:szCs w:val="28"/>
        </w:rPr>
        <w:t>, ко</w:t>
      </w:r>
      <w:r w:rsidR="00F34C2F">
        <w:rPr>
          <w:szCs w:val="28"/>
        </w:rPr>
        <w:t>й</w:t>
      </w:r>
      <w:r w:rsidRPr="00F61E39">
        <w:rPr>
          <w:szCs w:val="28"/>
        </w:rPr>
        <w:t xml:space="preserve">то адресира идентифицираните проблеми и </w:t>
      </w:r>
      <w:r w:rsidR="00F34C2F">
        <w:rPr>
          <w:szCs w:val="28"/>
        </w:rPr>
        <w:t xml:space="preserve">е </w:t>
      </w:r>
      <w:r w:rsidRPr="00F61E39">
        <w:rPr>
          <w:szCs w:val="28"/>
        </w:rPr>
        <w:t xml:space="preserve">в съответствие с установените цели. </w:t>
      </w:r>
      <w:r w:rsidR="00F34C2F">
        <w:rPr>
          <w:szCs w:val="28"/>
        </w:rPr>
        <w:t xml:space="preserve">В тази връзка, </w:t>
      </w:r>
      <w:r w:rsidR="008716A9" w:rsidRPr="005A040A">
        <w:rPr>
          <w:szCs w:val="28"/>
        </w:rPr>
        <w:t xml:space="preserve">фигура </w:t>
      </w:r>
      <w:r w:rsidR="00F34C2F">
        <w:rPr>
          <w:szCs w:val="28"/>
        </w:rPr>
        <w:t>2.х</w:t>
      </w:r>
      <w:r w:rsidR="008716A9" w:rsidRPr="005A040A">
        <w:rPr>
          <w:szCs w:val="28"/>
        </w:rPr>
        <w:t xml:space="preserve"> </w:t>
      </w:r>
      <w:r w:rsidR="00F34C2F">
        <w:rPr>
          <w:szCs w:val="28"/>
        </w:rPr>
        <w:t>илюстрира</w:t>
      </w:r>
      <w:r w:rsidR="008716A9" w:rsidRPr="005A040A">
        <w:rPr>
          <w:szCs w:val="28"/>
        </w:rPr>
        <w:t xml:space="preserve">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lastRenderedPageBreak/>
        <w:drawing>
          <wp:inline distT="0" distB="0" distL="0" distR="0" wp14:anchorId="09012447" wp14:editId="0BD96C65">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460" cy="2850210"/>
                    </a:xfrm>
                    <a:prstGeom prst="rect">
                      <a:avLst/>
                    </a:prstGeom>
                  </pic:spPr>
                </pic:pic>
              </a:graphicData>
            </a:graphic>
          </wp:inline>
        </w:drawing>
      </w:r>
    </w:p>
    <w:p w14:paraId="11D9939A" w14:textId="0D05E0BB" w:rsidR="008716A9" w:rsidRPr="005A040A" w:rsidRDefault="008716A9" w:rsidP="004235B8">
      <w:pPr>
        <w:pStyle w:val="disfigtitle"/>
        <w:ind w:left="0" w:right="0" w:firstLine="567"/>
      </w:pPr>
      <w:r w:rsidRPr="005A040A">
        <w:t>Фиг. 2.5. Диаграма от високо ниво на главните приложения. (разработка на автора)</w:t>
      </w:r>
    </w:p>
    <w:p w14:paraId="01DE0901" w14:textId="77777777" w:rsidR="00A31DD5" w:rsidRDefault="00AA5EE2" w:rsidP="00A31DD5">
      <w:pPr>
        <w:pStyle w:val="disbody"/>
        <w:ind w:firstLine="567"/>
        <w:rPr>
          <w:lang w:val="en-US"/>
        </w:rPr>
      </w:pPr>
      <w:r>
        <w:rPr>
          <w:szCs w:val="28"/>
        </w:rPr>
        <w:t>Считаме, че н</w:t>
      </w:r>
      <w:r w:rsidR="008716A9" w:rsidRPr="005A040A">
        <w:rPr>
          <w:szCs w:val="28"/>
        </w:rPr>
        <w:t>ай-подходящ</w:t>
      </w:r>
      <w:r>
        <w:rPr>
          <w:szCs w:val="28"/>
        </w:rPr>
        <w:t>и</w:t>
      </w:r>
      <w:r w:rsidR="008716A9" w:rsidRPr="005A040A">
        <w:rPr>
          <w:szCs w:val="28"/>
        </w:rPr>
        <w:t xml:space="preserve"> за взаимодействие с крайните потребители са мобилните приложения. </w:t>
      </w:r>
      <w:r>
        <w:rPr>
          <w:szCs w:val="28"/>
        </w:rPr>
        <w:t>Те</w:t>
      </w:r>
      <w:r w:rsidR="008716A9" w:rsidRPr="005A040A">
        <w:rPr>
          <w:szCs w:val="28"/>
        </w:rPr>
        <w:t xml:space="preserve"> поддържат функции като местоположение, камера и работят с уеб API. Клиентите на фирмата, които се явяват крайните потребители,</w:t>
      </w:r>
      <w:r w:rsidR="008716A9" w:rsidRPr="005A040A">
        <w:t xml:space="preserve"> управляват и проследяват поръчките и доставките в реално време с мобилно приложение. Целта му е да помага с планирането</w:t>
      </w:r>
      <w:r w:rsidR="008716A9" w:rsidRPr="005A040A">
        <w:rPr>
          <w:lang w:val="en-US"/>
        </w:rPr>
        <w:t xml:space="preserve"> </w:t>
      </w:r>
      <w:r w:rsidR="008716A9" w:rsidRPr="005A040A">
        <w:t>и логистиката</w:t>
      </w:r>
      <w:r>
        <w:t xml:space="preserve"> на работната площадка</w:t>
      </w:r>
      <w:r w:rsidR="008716A9" w:rsidRPr="005A040A">
        <w:t xml:space="preserve">, да въздейства върху крайния резултат с информация и данни. </w:t>
      </w:r>
      <w:r w:rsidR="00A31DD5">
        <w:t>И</w:t>
      </w:r>
      <w:r w:rsidR="008716A9" w:rsidRPr="005A040A">
        <w:rPr>
          <w:lang w:val="en-US"/>
        </w:rPr>
        <w:t>нформация</w:t>
      </w:r>
      <w:r w:rsidR="00A31DD5">
        <w:t>та</w:t>
      </w:r>
      <w:r w:rsidR="008716A9" w:rsidRPr="005A040A">
        <w:rPr>
          <w:lang w:val="en-US"/>
        </w:rPr>
        <w:t xml:space="preserve"> на смартфона</w:t>
      </w:r>
      <w:r w:rsidR="00A31DD5">
        <w:t xml:space="preserve"> следва „</w:t>
      </w:r>
      <w:r w:rsidR="008716A9" w:rsidRPr="005A040A">
        <w:rPr>
          <w:lang w:val="en-US"/>
        </w:rPr>
        <w:t>винаги</w:t>
      </w:r>
      <w:r w:rsidR="00A31DD5">
        <w:t>“</w:t>
      </w:r>
      <w:r w:rsidR="008716A9" w:rsidRPr="005A040A">
        <w:t xml:space="preserve"> да е</w:t>
      </w:r>
      <w:r w:rsidR="008716A9" w:rsidRPr="005A040A">
        <w:rPr>
          <w:lang w:val="en-US"/>
        </w:rPr>
        <w:t xml:space="preserve"> актуална, тъй като</w:t>
      </w:r>
      <w:r w:rsidR="008716A9" w:rsidRPr="005A040A">
        <w:t xml:space="preserve"> </w:t>
      </w:r>
      <w:r w:rsidR="008716A9" w:rsidRPr="005A040A">
        <w:rPr>
          <w:lang w:val="en-US"/>
        </w:rPr>
        <w:t>текущото</w:t>
      </w:r>
      <w:r w:rsidR="008716A9" w:rsidRPr="005A040A">
        <w:t xml:space="preserve"> </w:t>
      </w:r>
      <w:r w:rsidR="008716A9" w:rsidRPr="005A040A">
        <w:rPr>
          <w:lang w:val="en-US"/>
        </w:rPr>
        <w:t>състояние</w:t>
      </w:r>
      <w:r w:rsidR="008716A9" w:rsidRPr="005A040A">
        <w:t xml:space="preserve"> на поръчка и</w:t>
      </w:r>
      <w:r w:rsidR="008716A9" w:rsidRPr="005A040A">
        <w:rPr>
          <w:lang w:val="en-US"/>
        </w:rPr>
        <w:t xml:space="preserve"> местоположение</w:t>
      </w:r>
      <w:r w:rsidR="008716A9" w:rsidRPr="005A040A">
        <w:t xml:space="preserve"> на доставките</w:t>
      </w:r>
      <w:r w:rsidR="008716A9" w:rsidRPr="005A040A">
        <w:rPr>
          <w:lang w:val="en-US"/>
        </w:rPr>
        <w:t xml:space="preserve"> се проследява на живо.</w:t>
      </w:r>
      <w:r w:rsidR="008716A9" w:rsidRPr="005A040A">
        <w:t xml:space="preserve"> Други </w:t>
      </w:r>
      <w:r w:rsidR="008716A9" w:rsidRPr="005A040A">
        <w:rPr>
          <w:lang w:val="en-US"/>
        </w:rPr>
        <w:t>възможност</w:t>
      </w:r>
      <w:r w:rsidR="008716A9" w:rsidRPr="005A040A">
        <w:t>и</w:t>
      </w:r>
      <w:r w:rsidR="008716A9" w:rsidRPr="005A040A">
        <w:rPr>
          <w:lang w:val="en-US"/>
        </w:rPr>
        <w:t xml:space="preserve"> </w:t>
      </w:r>
      <w:r w:rsidR="008716A9" w:rsidRPr="005A040A">
        <w:t>са</w:t>
      </w:r>
      <w:r w:rsidR="008716A9" w:rsidRPr="005A040A">
        <w:rPr>
          <w:lang w:val="en-US"/>
        </w:rPr>
        <w:t xml:space="preserve"> преглед на история</w:t>
      </w:r>
      <w:r w:rsidR="008716A9" w:rsidRPr="005A040A">
        <w:t xml:space="preserve">, създаване на нова, промяна или отказване на съществуваща поръчка. Приложението </w:t>
      </w:r>
      <w:r w:rsidR="00A31DD5">
        <w:t>следва</w:t>
      </w:r>
      <w:r w:rsidR="008716A9" w:rsidRPr="005A040A">
        <w:t xml:space="preserve"> да се разпостран</w:t>
      </w:r>
      <w:r w:rsidR="00A31DD5">
        <w:t>и</w:t>
      </w:r>
      <w:r w:rsidR="008716A9" w:rsidRPr="005A040A">
        <w:rPr>
          <w:lang w:val="en-US"/>
        </w:rPr>
        <w:t xml:space="preserve"> чрез Google Play Store и Apple App Store.</w:t>
      </w:r>
    </w:p>
    <w:p w14:paraId="04D161DF" w14:textId="6DB24A76" w:rsidR="008716A9" w:rsidRPr="005A040A" w:rsidRDefault="00A31DD5" w:rsidP="00A31DD5">
      <w:pPr>
        <w:pStyle w:val="disbody"/>
        <w:ind w:firstLine="567"/>
      </w:pPr>
      <w:r>
        <w:t>От друга страна, у</w:t>
      </w:r>
      <w:r w:rsidR="008716A9" w:rsidRPr="005A040A">
        <w:t>еб порталът е софтуер, насочен към диспечерите</w:t>
      </w:r>
      <w:r>
        <w:t xml:space="preserve"> и</w:t>
      </w:r>
      <w:r w:rsidR="008716A9" w:rsidRPr="005A040A">
        <w:t xml:space="preserve"> част от цялостната система за управление на транспорта (TMS). Чрез него могат да се създават поръчки и доставки, к</w:t>
      </w:r>
      <w:r>
        <w:t>оито</w:t>
      </w:r>
      <w:r w:rsidR="008716A9" w:rsidRPr="005A040A">
        <w:t xml:space="preserve"> същевременно се</w:t>
      </w:r>
      <w:r>
        <w:t xml:space="preserve"> следят и приспособяват към текущите ресурси</w:t>
      </w:r>
      <w:r w:rsidR="008716A9" w:rsidRPr="005A040A">
        <w:t xml:space="preserve">.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w:t>
      </w:r>
      <w:r w:rsidR="008716A9" w:rsidRPr="005A040A">
        <w:lastRenderedPageBreak/>
        <w:t xml:space="preserve">диспечера на смяна. Вземайки под внимание текущите събития, подсистемите зад уеб портала насрочват за доставка </w:t>
      </w:r>
      <w:r>
        <w:t>според изискванията от клиента</w:t>
      </w:r>
      <w:r w:rsidR="008716A9" w:rsidRPr="005A040A">
        <w:t>. Те разчитат на правилна информация</w:t>
      </w:r>
      <w:r>
        <w:t>, която е потвърдена дигитално.</w:t>
      </w:r>
    </w:p>
    <w:p w14:paraId="281D87BA" w14:textId="31D6BF55"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w:t>
      </w:r>
      <w:r w:rsidR="00A31DD5">
        <w:t>.</w:t>
      </w:r>
      <w:r w:rsidRPr="005A040A">
        <w:t xml:space="preserve"> Диспечерите имат възможност да поправят грешни данни, като </w:t>
      </w:r>
      <w:r w:rsidR="00A31DD5">
        <w:t>комуникират</w:t>
      </w:r>
      <w:r w:rsidRPr="005A040A">
        <w:t xml:space="preserve"> с клиентите или </w:t>
      </w:r>
      <w:r w:rsidR="00A31DD5">
        <w:t>доставчици, или обратно</w:t>
      </w:r>
      <w:r w:rsidRPr="005A040A">
        <w:t xml:space="preserve">. Същевременно всички промени се отразяват </w:t>
      </w:r>
      <w:r w:rsidR="00A31DD5">
        <w:t>в базата от данни</w:t>
      </w:r>
      <w:r w:rsidRPr="005A040A">
        <w:t>.</w:t>
      </w:r>
      <w:r w:rsidR="00A31DD5">
        <w:t xml:space="preserve"> </w:t>
      </w:r>
      <w:r w:rsidRPr="005A040A">
        <w:t>Уеб портала прилага усъвършенствани техники като оптимизация, ко</w:t>
      </w:r>
      <w:r w:rsidR="00A31DD5">
        <w:t>я</w:t>
      </w:r>
      <w:r w:rsidRPr="005A040A">
        <w:t xml:space="preserve">то се извършват постоянно </w:t>
      </w:r>
      <w:r w:rsidR="00A31DD5">
        <w:t>на</w:t>
      </w:r>
      <w:r w:rsidRPr="005A040A">
        <w:t xml:space="preserve"> фонов режим. В случай, че поръчки закъснеят, клиентите </w:t>
      </w:r>
      <w:r w:rsidR="002416E7">
        <w:t>следва да бъдат</w:t>
      </w:r>
      <w:r w:rsidRPr="005A040A">
        <w:t xml:space="preserve"> уведомени предварително.</w:t>
      </w:r>
    </w:p>
    <w:p w14:paraId="643A90C8" w14:textId="3495ED8A" w:rsidR="00E07EDE" w:rsidRPr="00CA551E" w:rsidRDefault="008716A9" w:rsidP="00D62F74">
      <w:pPr>
        <w:pStyle w:val="disbody"/>
        <w:rPr>
          <w:lang w:val="en-US"/>
        </w:rPr>
      </w:pPr>
      <w:r w:rsidRPr="005A040A">
        <w:t>Уеб портала предоставя ежедневн</w:t>
      </w:r>
      <w:r w:rsidR="00CD2D67">
        <w:t>и</w:t>
      </w:r>
      <w:r w:rsidRPr="005A040A">
        <w:t xml:space="preserve"> </w:t>
      </w:r>
      <w:r w:rsidR="00CD2D67" w:rsidRPr="005A040A">
        <w:t>отчет</w:t>
      </w:r>
      <w:r w:rsidR="00CD2D67">
        <w:t>и, като тези за</w:t>
      </w:r>
      <w:r w:rsidR="00CD2D67" w:rsidRPr="005A040A">
        <w:t xml:space="preserve"> </w:t>
      </w:r>
      <w:r w:rsidRPr="005A040A">
        <w:t>пробега на превозн</w:t>
      </w:r>
      <w:r w:rsidR="00CD2D67">
        <w:t>ите</w:t>
      </w:r>
      <w:r w:rsidRPr="005A040A">
        <w:t xml:space="preserve"> средств</w:t>
      </w:r>
      <w:r w:rsidR="00CD2D67">
        <w:t>а, отхвърлени поръчки, извършени доставки</w:t>
      </w:r>
      <w:r w:rsidRPr="005A040A">
        <w:t xml:space="preserve">, въз основа на </w:t>
      </w:r>
      <w:r w:rsidR="00CD2D67" w:rsidRPr="005A040A">
        <w:t>данни</w:t>
      </w:r>
      <w:r w:rsidR="00CD2D67">
        <w:t>те</w:t>
      </w:r>
      <w:r w:rsidR="00CD2D67" w:rsidRPr="005A040A">
        <w:t xml:space="preserve"> </w:t>
      </w:r>
      <w:r w:rsidRPr="005A040A">
        <w:t xml:space="preserve">от базата. </w:t>
      </w:r>
      <w:r w:rsidR="00CD2D67">
        <w:t>След</w:t>
      </w:r>
      <w:r w:rsidRPr="005A040A">
        <w:t xml:space="preserve"> </w:t>
      </w:r>
      <w:r w:rsidR="00CD2D67" w:rsidRPr="005A040A">
        <w:t>приключв</w:t>
      </w:r>
      <w:r w:rsidR="00CD2D67">
        <w:t>ане на</w:t>
      </w:r>
      <w:r w:rsidRPr="005A040A">
        <w:t xml:space="preserve"> смяна, </w:t>
      </w:r>
      <w:r w:rsidR="00CD2D67">
        <w:t>данните се</w:t>
      </w:r>
      <w:r w:rsidRPr="005A040A">
        <w:t xml:space="preserve"> експортира</w:t>
      </w:r>
      <w:r w:rsidR="00CD2D67">
        <w:t>т и сравняват, чрез</w:t>
      </w:r>
      <w:r w:rsidRPr="005A040A">
        <w:t xml:space="preserve"> специал</w:t>
      </w:r>
      <w:r w:rsidR="00CD2D67">
        <w:t>ни</w:t>
      </w:r>
      <w:r w:rsidRPr="005A040A">
        <w:t xml:space="preserve"> идентификатор</w:t>
      </w:r>
      <w:r w:rsidR="00CD2D67">
        <w:t>и</w:t>
      </w:r>
      <w:r w:rsidRPr="005A040A">
        <w:t xml:space="preserve"> към ЕРП. Ако </w:t>
      </w:r>
      <w:r w:rsidR="00CD2D67">
        <w:t xml:space="preserve">се открие </w:t>
      </w:r>
      <w:r w:rsidR="00CD2D67" w:rsidRPr="00CD2D67">
        <w:t>несъответствие</w:t>
      </w:r>
      <w:r w:rsidRPr="005A040A">
        <w:t>, съобщение, съдържащо идентификатор</w:t>
      </w:r>
      <w:r w:rsidR="00CA551E">
        <w:t>ите</w:t>
      </w:r>
      <w:r w:rsidRPr="005A040A">
        <w:t xml:space="preserve">, се </w:t>
      </w:r>
      <w:bookmarkStart w:id="30" w:name="_Toc112392433"/>
      <w:bookmarkStart w:id="31" w:name="_Toc139783668"/>
      <w:r w:rsidR="00CA551E">
        <w:t xml:space="preserve">регистрират </w:t>
      </w:r>
      <w:r w:rsidR="00CA551E" w:rsidRPr="00CA551E">
        <w:t>дневник</w:t>
      </w:r>
      <w:r w:rsidR="00CA551E">
        <w:t>.</w:t>
      </w:r>
    </w:p>
    <w:p w14:paraId="53679DD2" w14:textId="4703D2CE" w:rsidR="008B3D5E" w:rsidRDefault="008B3D5E" w:rsidP="008711BB">
      <w:pPr>
        <w:pStyle w:val="Heading2"/>
        <w:rPr>
          <w:lang w:val="bg-BG"/>
        </w:rPr>
      </w:pPr>
      <w:bookmarkStart w:id="32" w:name="_Toc154583450"/>
      <w:r w:rsidRPr="005A040A">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2AE3CC58" w14:textId="427DA05D"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177C8F07" w14:textId="41998211" w:rsidR="00546613" w:rsidRDefault="00546613" w:rsidP="00546613">
      <w:pPr>
        <w:pStyle w:val="Heading3"/>
        <w:rPr>
          <w:lang w:val="bg-BG"/>
        </w:rPr>
      </w:pPr>
      <w:bookmarkStart w:id="33" w:name="_Toc154583451"/>
      <w:r>
        <w:lastRenderedPageBreak/>
        <w:t xml:space="preserve">2.2.1. </w:t>
      </w:r>
      <w:r w:rsidR="00FD4B13" w:rsidRPr="00FD4B13">
        <w:t>Модул за управление на потребителските профили</w:t>
      </w:r>
      <w:bookmarkEnd w:id="33"/>
    </w:p>
    <w:p w14:paraId="06BAFE9B" w14:textId="45F198C4"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8265" cy="4477500"/>
                    </a:xfrm>
                    <a:prstGeom prst="rect">
                      <a:avLst/>
                    </a:prstGeom>
                  </pic:spPr>
                </pic:pic>
              </a:graphicData>
            </a:graphic>
          </wp:inline>
        </w:drawing>
      </w:r>
    </w:p>
    <w:p w14:paraId="427546E4" w14:textId="21F9541C" w:rsidR="003410E0" w:rsidRDefault="00705B98" w:rsidP="003410E0">
      <w:pPr>
        <w:pStyle w:val="Heading3"/>
      </w:pPr>
      <w:bookmarkStart w:id="34" w:name="_Toc154583452"/>
      <w:r>
        <w:t>2.2.2.</w:t>
      </w:r>
      <w:r w:rsidR="0017566C">
        <w:t xml:space="preserve"> </w:t>
      </w:r>
      <w:r w:rsidR="00BE6F93" w:rsidRPr="00FD4B13">
        <w:t xml:space="preserve">Модул </w:t>
      </w:r>
      <w:r>
        <w:t>за управление</w:t>
      </w:r>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bookmarkEnd w:id="34"/>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drawing>
          <wp:inline distT="0" distB="0" distL="0" distR="0" wp14:anchorId="19D912CB" wp14:editId="7F1CB3A6">
            <wp:extent cx="4206948" cy="2357252"/>
            <wp:effectExtent l="0" t="0" r="317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7247" cy="2379832"/>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2F9F5754" w:rsidR="00705B98" w:rsidRDefault="006B03D0" w:rsidP="006B03D0">
      <w:pPr>
        <w:pStyle w:val="Heading3"/>
      </w:pPr>
      <w:bookmarkStart w:id="35" w:name="_Toc154583453"/>
      <w:r>
        <w:lastRenderedPageBreak/>
        <w:t>2.2.</w:t>
      </w:r>
      <w:r w:rsidR="007E35EE">
        <w:rPr>
          <w:lang w:val="bg-BG"/>
        </w:rPr>
        <w:t>3</w:t>
      </w:r>
      <w:r>
        <w:t xml:space="preserve">. </w:t>
      </w:r>
      <w:r w:rsidR="00BE6F93">
        <w:rPr>
          <w:lang w:val="bg-BG"/>
        </w:rPr>
        <w:t>М</w:t>
      </w:r>
      <w:r>
        <w:t>одул за управление</w:t>
      </w:r>
      <w:r>
        <w:rPr>
          <w:lang w:val="bg-BG"/>
        </w:rPr>
        <w:t xml:space="preserve"> на данните за доставки</w:t>
      </w:r>
      <w:r w:rsidR="00C15C58">
        <w:rPr>
          <w:lang w:val="bg-BG"/>
        </w:rPr>
        <w:t>те</w:t>
      </w:r>
      <w:bookmarkEnd w:id="35"/>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4198" cy="5366803"/>
                    </a:xfrm>
                    <a:prstGeom prst="rect">
                      <a:avLst/>
                    </a:prstGeom>
                  </pic:spPr>
                </pic:pic>
              </a:graphicData>
            </a:graphic>
          </wp:inline>
        </w:drawing>
      </w:r>
    </w:p>
    <w:p w14:paraId="270131E9" w14:textId="7773B694" w:rsidR="00DD1725" w:rsidRPr="007253ED" w:rsidRDefault="006B03D0" w:rsidP="007253ED">
      <w:pPr>
        <w:pStyle w:val="disfigtitle"/>
        <w:ind w:left="0" w:right="0" w:firstLine="567"/>
        <w:rPr>
          <w:lang w:val="en-US"/>
        </w:rPr>
      </w:pPr>
      <w:r w:rsidRPr="005A040A">
        <w:t>Фиг. 2.13. Диаграма на последователностите. (разработка на автора</w:t>
      </w:r>
      <w:r w:rsidR="00A21568">
        <w:rPr>
          <w:lang w:val="en-US"/>
        </w:rPr>
        <w:t>)</w:t>
      </w:r>
    </w:p>
    <w:p w14:paraId="61D1EC89" w14:textId="2E78B366" w:rsidR="00574252" w:rsidRPr="00C142F9" w:rsidRDefault="008B3D5E" w:rsidP="00C142F9">
      <w:pPr>
        <w:pStyle w:val="Heading2"/>
        <w:ind w:firstLine="567"/>
        <w:rPr>
          <w:lang w:val="bg-BG"/>
        </w:rPr>
      </w:pPr>
      <w:bookmarkStart w:id="36" w:name="_Toc154583454"/>
      <w:bookmarkStart w:id="37" w:name="_Toc139783673"/>
      <w:r w:rsidRPr="005A040A">
        <w:t>2.</w:t>
      </w:r>
      <w:r w:rsidR="00C0682F">
        <w:rPr>
          <w:lang w:val="bg-BG"/>
        </w:rPr>
        <w:t>3</w:t>
      </w:r>
      <w:r w:rsidRPr="005A040A">
        <w:t xml:space="preserve">. Kомуникационни модели </w:t>
      </w:r>
      <w:r w:rsidRPr="005A040A">
        <w:rPr>
          <w:lang w:val="bg-BG"/>
        </w:rPr>
        <w:t>между</w:t>
      </w:r>
      <w:r w:rsidR="003A7BA5">
        <w:rPr>
          <w:lang w:val="bg-BG"/>
        </w:rPr>
        <w:t xml:space="preserve"> </w:t>
      </w:r>
      <w:bookmarkEnd w:id="36"/>
      <w:bookmarkEnd w:id="37"/>
      <w:r w:rsidR="00C56241">
        <w:rPr>
          <w:lang w:val="bg-BG"/>
        </w:rPr>
        <w:t>модулите</w:t>
      </w:r>
    </w:p>
    <w:p w14:paraId="678144B7" w14:textId="0388B5F0" w:rsidR="008B3D5E" w:rsidRPr="005A040A" w:rsidRDefault="008B3D5E" w:rsidP="0090603D">
      <w:pPr>
        <w:pStyle w:val="disbody"/>
        <w:ind w:firstLine="567"/>
      </w:pPr>
      <w:r w:rsidRPr="005A040A">
        <w:t xml:space="preserve">Комуникационните </w:t>
      </w:r>
      <w:r w:rsidR="00C56241">
        <w:t>модели</w:t>
      </w:r>
      <w:r w:rsidRPr="005A040A">
        <w:t xml:space="preserve"> са от важно значение за много уеб приложения, в частност системи за управление на поръчки. Световната мрежа, която сама по себе си представлява разпределена система от взаимосвързани ресурси</w:t>
      </w:r>
      <w:r w:rsidR="00C56241">
        <w:t>, позволява на</w:t>
      </w:r>
      <w:r w:rsidR="004A4C66" w:rsidRPr="005A040A">
        <w:rPr>
          <w:lang w:val="en-US"/>
        </w:rPr>
        <w:t xml:space="preserve"> </w:t>
      </w:r>
      <w:r w:rsidR="00C56241">
        <w:t>к</w:t>
      </w:r>
      <w:r w:rsidRPr="005A040A">
        <w:t xml:space="preserve">лиентски и сървърни приложения да използват различни видове комуникация,  насочени към постигането на различни цели. Може да разграничим два основни типа, които се използват между </w:t>
      </w:r>
      <w:r w:rsidR="007A3293">
        <w:t>клиентските, модулите и подпрограмите</w:t>
      </w:r>
      <w:r w:rsidRPr="005A040A">
        <w:t xml:space="preserve"> на системата: синхронна и асинхронна.</w:t>
      </w:r>
    </w:p>
    <w:p w14:paraId="60DF7C24" w14:textId="0E24699B" w:rsidR="008B3D5E" w:rsidRPr="005A040A" w:rsidRDefault="006216F7" w:rsidP="006216F7">
      <w:pPr>
        <w:pStyle w:val="disbody"/>
        <w:ind w:firstLine="567"/>
      </w:pPr>
      <w:r w:rsidRPr="005A040A">
        <w:lastRenderedPageBreak/>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lastRenderedPageBreak/>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A32B8A3" w:rsidR="00247464" w:rsidRDefault="00247464" w:rsidP="0090603D">
      <w:pPr>
        <w:pStyle w:val="disbody"/>
        <w:ind w:firstLine="567"/>
      </w:pPr>
    </w:p>
    <w:p w14:paraId="2DB9B7CB" w14:textId="77777777" w:rsidR="00C142F9" w:rsidRPr="005A040A" w:rsidRDefault="00C142F9" w:rsidP="00C142F9">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48CCBFE9" w14:textId="77777777" w:rsidR="00C142F9" w:rsidRPr="005A040A" w:rsidRDefault="00C142F9" w:rsidP="00C142F9">
      <w:pPr>
        <w:widowControl/>
        <w:spacing w:line="240" w:lineRule="auto"/>
        <w:ind w:firstLine="567"/>
        <w:jc w:val="left"/>
        <w:rPr>
          <w:sz w:val="28"/>
        </w:rPr>
      </w:pPr>
      <w:r w:rsidRPr="005A040A">
        <w:rPr>
          <w:noProof/>
          <w:sz w:val="28"/>
        </w:rPr>
        <w:lastRenderedPageBreak/>
        <w:drawing>
          <wp:inline distT="0" distB="0" distL="0" distR="0" wp14:anchorId="5E955CB4" wp14:editId="231250D7">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71EB2D53" w14:textId="77777777" w:rsidR="00C142F9" w:rsidRPr="005A040A" w:rsidRDefault="00C142F9" w:rsidP="00C142F9">
      <w:pPr>
        <w:widowControl/>
        <w:spacing w:line="240" w:lineRule="auto"/>
        <w:ind w:firstLine="567"/>
        <w:jc w:val="left"/>
        <w:rPr>
          <w:sz w:val="28"/>
        </w:rPr>
      </w:pPr>
    </w:p>
    <w:p w14:paraId="06E22BDF" w14:textId="63801A3C" w:rsidR="00C142F9" w:rsidRPr="009E3C7A" w:rsidRDefault="00C142F9" w:rsidP="009E3C7A">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5FF92632" w14:textId="213A3611" w:rsidR="00A24DF6" w:rsidRPr="005A040A" w:rsidRDefault="00A24DF6" w:rsidP="00A24DF6">
      <w:pPr>
        <w:pStyle w:val="Heading2"/>
      </w:pPr>
      <w:bookmarkStart w:id="38" w:name="_Toc112392437"/>
      <w:bookmarkStart w:id="39" w:name="_Toc139783672"/>
      <w:bookmarkStart w:id="40" w:name="_Toc154583455"/>
      <w:r w:rsidRPr="005A040A">
        <w:t>2.</w:t>
      </w:r>
      <w:r w:rsidR="002D4C38">
        <w:rPr>
          <w:lang w:val="bg-BG"/>
        </w:rPr>
        <w:t>4</w:t>
      </w:r>
      <w:r w:rsidRPr="005A040A">
        <w:t>. Функционалност и потребителски интерфейс</w:t>
      </w:r>
      <w:bookmarkEnd w:id="38"/>
      <w:bookmarkEnd w:id="39"/>
      <w:bookmarkEnd w:id="40"/>
    </w:p>
    <w:p w14:paraId="743B2A1F" w14:textId="318644EA" w:rsidR="00A24DF6" w:rsidRPr="005A040A" w:rsidRDefault="00151C1C" w:rsidP="00521571">
      <w:pPr>
        <w:pStyle w:val="disbody"/>
      </w:pPr>
      <w:r w:rsidRPr="00151C1C">
        <w:t xml:space="preserve">Интегрирането на цифровите технологии в различни аспекти на </w:t>
      </w:r>
      <w:r w:rsidR="00AE61B7" w:rsidRPr="00AE61B7">
        <w:t>управление на верига за доставки</w:t>
      </w:r>
      <w:r w:rsidR="00AE61B7">
        <w:rPr>
          <w:lang w:val="en-US"/>
        </w:rPr>
        <w:t>,</w:t>
      </w:r>
      <w:r w:rsidR="00AE61B7" w:rsidRPr="00AE61B7">
        <w:t xml:space="preserve"> </w:t>
      </w:r>
      <w:r w:rsidRPr="00151C1C">
        <w:t xml:space="preserve">се </w:t>
      </w:r>
      <w:r>
        <w:t>базира на</w:t>
      </w:r>
      <w:r w:rsidRPr="00151C1C">
        <w:t xml:space="preserve"> </w:t>
      </w:r>
      <w:r w:rsidR="00AE61B7" w:rsidRPr="00AE61B7">
        <w:t>цялостна цифрова екосистема, предназначена да рационализира процес</w:t>
      </w:r>
      <w:r w:rsidR="00922037">
        <w:t>ите</w:t>
      </w:r>
      <w:r w:rsidR="00AE61B7">
        <w:rPr>
          <w:lang w:val="en-US"/>
        </w:rPr>
        <w:t>.</w:t>
      </w:r>
      <w:r w:rsidR="00922037">
        <w:t xml:space="preserve"> Чрез мобилното приложение, клиентите на производственото предприятие създават</w:t>
      </w:r>
      <w:r w:rsidR="00AE61B7">
        <w:rPr>
          <w:lang w:val="en-US"/>
        </w:rPr>
        <w:t xml:space="preserve"> </w:t>
      </w:r>
      <w:r w:rsidR="00A24DF6" w:rsidRPr="005A040A">
        <w:t>поръчки и проследява</w:t>
      </w:r>
      <w:r w:rsidR="00922037">
        <w:t>т</w:t>
      </w:r>
      <w:r w:rsidR="00A24DF6" w:rsidRPr="005A040A">
        <w:t xml:space="preserve"> доставки</w:t>
      </w:r>
      <w:r w:rsidR="00922037">
        <w:t>те</w:t>
      </w:r>
      <w:r w:rsidR="00A24DF6" w:rsidRPr="005A040A">
        <w:t>.</w:t>
      </w:r>
      <w:r w:rsidR="00A24DF6" w:rsidRPr="005A040A">
        <w:rPr>
          <w:rStyle w:val="disbodyChar"/>
        </w:rPr>
        <w:t xml:space="preserve"> </w:t>
      </w:r>
      <w:r w:rsidR="00F77238">
        <w:rPr>
          <w:rStyle w:val="disbodyChar"/>
        </w:rPr>
        <w:t>С</w:t>
      </w:r>
      <w:r w:rsidR="00A24DF6" w:rsidRPr="005A040A">
        <w:t>кица на интерфейса на началния екран</w:t>
      </w:r>
      <w:r w:rsidR="00922037">
        <w:t>,</w:t>
      </w:r>
      <w:r w:rsidR="00A24DF6" w:rsidRPr="005A040A">
        <w:t xml:space="preserve"> след вход, е даден</w:t>
      </w:r>
      <w:r w:rsidR="00922037">
        <w:t>а</w:t>
      </w:r>
      <w:r w:rsidR="00A24DF6" w:rsidRPr="005A040A">
        <w:t xml:space="preserve"> на фиг. </w:t>
      </w:r>
      <w:r w:rsidR="00922037">
        <w:t>2.Х</w:t>
      </w:r>
      <w:r w:rsidR="00A24DF6" w:rsidRPr="005A040A">
        <w:t>. Представени са основни елементи</w:t>
      </w:r>
      <w:r w:rsidR="00180AAC">
        <w:t>, включвайки</w:t>
      </w:r>
      <w:r w:rsidR="00A24DF6" w:rsidRPr="005A040A">
        <w:t xml:space="preserve"> </w:t>
      </w:r>
      <w:r w:rsidR="00A24DF6" w:rsidRPr="005A040A">
        <w:rPr>
          <w:rStyle w:val="disbodyChar"/>
        </w:rPr>
        <w:t>текущ</w:t>
      </w:r>
      <w:r w:rsidR="00180AAC">
        <w:rPr>
          <w:rStyle w:val="disbodyChar"/>
        </w:rPr>
        <w:t>ия</w:t>
      </w:r>
      <w:r w:rsidR="00A24DF6" w:rsidRPr="005A040A">
        <w:rPr>
          <w:rStyle w:val="disbodyChar"/>
        </w:rPr>
        <w:t xml:space="preserve"> потребител, инструмент за избор на дата</w:t>
      </w:r>
      <w:r w:rsidR="00A24DF6" w:rsidRPr="005A040A">
        <w:t xml:space="preserve"> и списък на </w:t>
      </w:r>
      <w:r w:rsidR="00180AAC" w:rsidRPr="00180AAC">
        <w:rPr>
          <w:rStyle w:val="disbodyChar"/>
        </w:rPr>
        <w:t>предстоящи</w:t>
      </w:r>
      <w:r w:rsidR="00180AAC">
        <w:rPr>
          <w:rStyle w:val="disbodyChar"/>
        </w:rPr>
        <w:t>, текущи или</w:t>
      </w:r>
      <w:r w:rsidR="00180AAC" w:rsidRPr="00180AAC">
        <w:rPr>
          <w:rStyle w:val="disbodyChar"/>
        </w:rPr>
        <w:t xml:space="preserve"> завършени поръчки</w:t>
      </w:r>
      <w:r w:rsidR="00180AAC">
        <w:rPr>
          <w:rStyle w:val="disbodyChar"/>
        </w:rPr>
        <w:t xml:space="preserve">. Като детайли са представени </w:t>
      </w:r>
      <w:r w:rsidR="00180AAC" w:rsidRPr="00180AAC">
        <w:rPr>
          <w:rStyle w:val="disbodyChar"/>
        </w:rPr>
        <w:t>статуса на потвърждение</w:t>
      </w:r>
      <w:r w:rsidR="00180AAC">
        <w:rPr>
          <w:rStyle w:val="disbodyChar"/>
        </w:rPr>
        <w:t xml:space="preserve">, </w:t>
      </w:r>
      <w:r w:rsidR="00180AAC" w:rsidRPr="00180AAC">
        <w:rPr>
          <w:rStyle w:val="disbodyChar"/>
        </w:rPr>
        <w:t>очакваното време на пристигане</w:t>
      </w:r>
      <w:r w:rsidR="00180AAC">
        <w:rPr>
          <w:rStyle w:val="disbodyChar"/>
        </w:rPr>
        <w:t>, карта с текущото местоположение</w:t>
      </w:r>
      <w:r w:rsidR="00F80B1E">
        <w:rPr>
          <w:rStyle w:val="disbodyChar"/>
          <w:lang w:val="en-US"/>
        </w:rPr>
        <w:t>,</w:t>
      </w:r>
      <w:r w:rsidR="00180AAC">
        <w:rPr>
          <w:rStyle w:val="disbodyChar"/>
        </w:rPr>
        <w:t xml:space="preserve"> както и функция за  пряк контакт с доставчик или </w:t>
      </w:r>
      <w:r w:rsidR="00180AAC" w:rsidRPr="00180AAC">
        <w:rPr>
          <w:rStyle w:val="disbodyChar"/>
        </w:rPr>
        <w:t>диспечер</w:t>
      </w:r>
      <w:r w:rsidR="00180AAC">
        <w:rPr>
          <w:rStyle w:val="disbodyChar"/>
        </w:rPr>
        <w:t>.</w:t>
      </w:r>
      <w:r w:rsidR="00521571">
        <w:rPr>
          <w:rStyle w:val="disbodyChar"/>
        </w:rPr>
        <w:t xml:space="preserve"> </w:t>
      </w:r>
      <w:r w:rsidR="00521571" w:rsidRPr="005A040A">
        <w:t>Регистрирането на нови поръчки се осъществява чрез екран в главното меню.</w:t>
      </w:r>
    </w:p>
    <w:p w14:paraId="1CCBDEED" w14:textId="77777777" w:rsidR="00A24DF6" w:rsidRPr="005A040A" w:rsidRDefault="00A24DF6" w:rsidP="00A24DF6">
      <w:pPr>
        <w:pStyle w:val="disbody"/>
        <w:ind w:firstLine="567"/>
        <w:rPr>
          <w:lang w:val="en-US"/>
        </w:rPr>
      </w:pPr>
      <w:r w:rsidRPr="005A040A">
        <w:rPr>
          <w:noProof/>
        </w:rPr>
        <w:lastRenderedPageBreak/>
        <w:drawing>
          <wp:inline distT="0" distB="0" distL="0" distR="0" wp14:anchorId="2AE6AA24" wp14:editId="6E19FAEC">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6540DCA4" w14:textId="47F6AA95" w:rsidR="00A24DF6" w:rsidRPr="005A040A" w:rsidRDefault="00A24DF6" w:rsidP="00193526">
      <w:pPr>
        <w:pStyle w:val="disfigtitle"/>
        <w:ind w:left="0" w:right="0" w:firstLine="567"/>
      </w:pPr>
      <w:r w:rsidRPr="005A040A">
        <w:t>Фиг. 2.16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77777777" w:rsidR="00A24DF6" w:rsidRPr="005A040A" w:rsidRDefault="00A24DF6" w:rsidP="00A24DF6">
      <w:pPr>
        <w:pStyle w:val="bookbody"/>
        <w:ind w:firstLine="567"/>
      </w:pPr>
      <w:r w:rsidRPr="005A040A">
        <w:t> </w:t>
      </w:r>
      <w:r w:rsidRPr="005A040A">
        <w:rPr>
          <w:noProof/>
        </w:rPr>
        <w:drawing>
          <wp:inline distT="0" distB="0" distL="0" distR="0" wp14:anchorId="0B4487CA" wp14:editId="5F1A01AF">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8A4163C" w14:textId="39FF4F3F" w:rsidR="00A24DF6" w:rsidRPr="005A040A" w:rsidRDefault="00A24DF6" w:rsidP="00A24DF6">
      <w:pPr>
        <w:pStyle w:val="disfigtitle"/>
        <w:ind w:left="0" w:right="0" w:firstLine="567"/>
      </w:pPr>
      <w:r w:rsidRPr="005A040A">
        <w:t>Фиг. 2.18. Скица на екран за доставчика. (разработка на автора)</w:t>
      </w:r>
    </w:p>
    <w:p w14:paraId="79F5D987" w14:textId="01358249" w:rsidR="00A24DF6" w:rsidRPr="005A040A" w:rsidRDefault="00A24DF6" w:rsidP="00A24DF6">
      <w:pPr>
        <w:pStyle w:val="disbody"/>
      </w:pPr>
      <w:r w:rsidRPr="005A040A">
        <w:lastRenderedPageBreak/>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77777777" w:rsidR="00A24DF6" w:rsidRPr="005A040A" w:rsidRDefault="00A24DF6" w:rsidP="00A24DF6">
      <w:pPr>
        <w:pStyle w:val="disbody"/>
        <w:ind w:firstLine="567"/>
      </w:pPr>
      <w:r w:rsidRPr="005A040A">
        <w:t> </w:t>
      </w:r>
      <w:r w:rsidRPr="005A040A">
        <w:rPr>
          <w:noProof/>
        </w:rPr>
        <w:drawing>
          <wp:inline distT="0" distB="0" distL="0" distR="0" wp14:anchorId="03BF8459" wp14:editId="3A04AC52">
            <wp:extent cx="2701290" cy="3608177"/>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25359" cy="3640327"/>
                    </a:xfrm>
                    <a:prstGeom prst="rect">
                      <a:avLst/>
                    </a:prstGeom>
                    <a:noFill/>
                    <a:ln>
                      <a:noFill/>
                    </a:ln>
                  </pic:spPr>
                </pic:pic>
              </a:graphicData>
            </a:graphic>
          </wp:inline>
        </w:drawing>
      </w:r>
    </w:p>
    <w:p w14:paraId="2BC0CA12" w14:textId="77777777" w:rsidR="00A24DF6" w:rsidRPr="005A040A" w:rsidRDefault="00A24DF6" w:rsidP="00A24DF6">
      <w:pPr>
        <w:pStyle w:val="disfigtitle"/>
        <w:ind w:left="0" w:right="0" w:firstLine="567"/>
      </w:pPr>
      <w:r w:rsidRPr="005A040A">
        <w:t>Фиг. 2.19. Скица на екран за доказателство за доставка (</w:t>
      </w:r>
      <w:r w:rsidRPr="005A040A">
        <w:rPr>
          <w:lang w:val="en-US"/>
        </w:rPr>
        <w:t>e</w:t>
      </w:r>
      <w:r w:rsidRPr="005A040A">
        <w:t>POD). (разработка на автора)</w:t>
      </w:r>
    </w:p>
    <w:p w14:paraId="21FEA873" w14:textId="2BE3DFBB" w:rsidR="00A24DF6" w:rsidRPr="005A040A" w:rsidRDefault="00A24DF6" w:rsidP="00A24DF6">
      <w:pPr>
        <w:pStyle w:val="disbody"/>
        <w:ind w:firstLine="567"/>
      </w:pPr>
      <w:r w:rsidRPr="005A040A">
        <w:lastRenderedPageBreak/>
        <w:t xml:space="preserve">Графичен интерфейс на уеб портала, представен на фигура </w:t>
      </w:r>
      <w:r w:rsidR="001B3236">
        <w:t>2.Х,</w:t>
      </w:r>
      <w:r w:rsidRPr="005A040A">
        <w:t xml:space="preserve"> е предназначен за използване от диспечерите за планиране</w:t>
      </w:r>
      <w:r w:rsidR="001B3236">
        <w:t xml:space="preserve"> и </w:t>
      </w:r>
      <w:r w:rsidR="001B3236" w:rsidRPr="005A040A">
        <w:t>разпределяне</w:t>
      </w:r>
      <w:r w:rsidRPr="005A040A">
        <w:t xml:space="preserve"> на </w:t>
      </w:r>
      <w:r w:rsidR="006320B0">
        <w:t>логистичните задачи</w:t>
      </w:r>
      <w:r w:rsidRPr="005A040A">
        <w:t>.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w:t>
      </w:r>
    </w:p>
    <w:p w14:paraId="41910BEF" w14:textId="77777777" w:rsidR="00A24DF6" w:rsidRPr="005A040A" w:rsidRDefault="00A24DF6" w:rsidP="00A24DF6">
      <w:pPr>
        <w:pStyle w:val="bookbody"/>
        <w:ind w:firstLine="567"/>
      </w:pPr>
      <w:r w:rsidRPr="005A040A">
        <w:rPr>
          <w:noProof/>
        </w:rPr>
        <w:drawing>
          <wp:inline distT="0" distB="0" distL="0" distR="0" wp14:anchorId="23621905" wp14:editId="0566939C">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0595" cy="2533927"/>
                    </a:xfrm>
                    <a:prstGeom prst="rect">
                      <a:avLst/>
                    </a:prstGeom>
                  </pic:spPr>
                </pic:pic>
              </a:graphicData>
            </a:graphic>
          </wp:inline>
        </w:drawing>
      </w:r>
    </w:p>
    <w:p w14:paraId="7483A697" w14:textId="77777777" w:rsidR="00A24DF6" w:rsidRPr="005A040A" w:rsidRDefault="00A24DF6" w:rsidP="00A24DF6">
      <w:pPr>
        <w:pStyle w:val="bookbody"/>
        <w:ind w:firstLine="567"/>
      </w:pPr>
      <w:r w:rsidRPr="005A040A">
        <w:rPr>
          <w:noProof/>
        </w:rPr>
        <w:drawing>
          <wp:inline distT="0" distB="0" distL="0" distR="0" wp14:anchorId="4B398364" wp14:editId="7872643F">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1290" cy="3382484"/>
                    </a:xfrm>
                    <a:prstGeom prst="rect">
                      <a:avLst/>
                    </a:prstGeom>
                  </pic:spPr>
                </pic:pic>
              </a:graphicData>
            </a:graphic>
          </wp:inline>
        </w:drawing>
      </w:r>
    </w:p>
    <w:p w14:paraId="799AD5BB" w14:textId="77777777" w:rsidR="00A24DF6" w:rsidRPr="005A040A" w:rsidRDefault="00A24DF6" w:rsidP="00A24DF6">
      <w:pPr>
        <w:pStyle w:val="disfigtitle"/>
        <w:ind w:left="0" w:right="0" w:firstLine="567"/>
      </w:pPr>
      <w:r w:rsidRPr="005A040A">
        <w:t>Фиг. 2.20. Главен екран в уеб портала. (разработка на автора)</w:t>
      </w:r>
    </w:p>
    <w:p w14:paraId="0744A0C8" w14:textId="77777777" w:rsidR="00D61E39" w:rsidRDefault="00A24DF6" w:rsidP="00A24DF6">
      <w:pPr>
        <w:pStyle w:val="disbody"/>
      </w:pPr>
      <w:r w:rsidRPr="005A040A">
        <w:t>Изгледът предлага списък, в който всеки ред съдържа информация за основни</w:t>
      </w:r>
      <w:r w:rsidR="004A5EF8">
        <w:t>те</w:t>
      </w:r>
      <w:r w:rsidRPr="005A040A">
        <w:t xml:space="preserve"> данни, всички получени поръчки и планирани доставки.</w:t>
      </w:r>
      <w:r w:rsidR="004A5EF8">
        <w:t xml:space="preserve"> Данните</w:t>
      </w:r>
      <w:r w:rsidRPr="005A040A">
        <w:t xml:space="preserve"> </w:t>
      </w:r>
      <w:r w:rsidR="004A5EF8">
        <w:t xml:space="preserve">се </w:t>
      </w:r>
      <w:r w:rsidRPr="005A040A">
        <w:lastRenderedPageBreak/>
        <w:t>актуализира</w:t>
      </w:r>
      <w:r w:rsidR="004A5EF8">
        <w:t>т</w:t>
      </w:r>
      <w:r w:rsidRPr="005A040A">
        <w:t xml:space="preserve"> на вс</w:t>
      </w:r>
      <w:r w:rsidR="004A5EF8">
        <w:t xml:space="preserve">яка </w:t>
      </w:r>
      <w:r w:rsidRPr="005A040A">
        <w:t>секунд</w:t>
      </w:r>
      <w:r w:rsidR="004A5EF8">
        <w:t>а</w:t>
      </w:r>
      <w:r w:rsidRPr="005A040A">
        <w:t xml:space="preserve"> и след всяка транзакция. </w:t>
      </w:r>
      <w:r w:rsidR="004A5EF8">
        <w:t>В този смисъл, у</w:t>
      </w:r>
      <w:r w:rsidRPr="005A040A">
        <w:t xml:space="preserve">еб порталът служи като инструмент, използван за актуализации на състоянията </w:t>
      </w:r>
      <w:r w:rsidR="004A5EF8">
        <w:t>в</w:t>
      </w:r>
      <w:r w:rsidRPr="005A040A">
        <w:t xml:space="preserve"> момент</w:t>
      </w:r>
      <w:r w:rsidR="004A5EF8">
        <w:t>и, когато превозвачите</w:t>
      </w:r>
      <w:r w:rsidRPr="005A040A">
        <w:t xml:space="preserve"> са без дистанционно предаване на данни.</w:t>
      </w:r>
      <w:r w:rsidR="00D61E39">
        <w:t xml:space="preserve"> </w:t>
      </w:r>
    </w:p>
    <w:p w14:paraId="11DC041F" w14:textId="09214386" w:rsidR="00A24DF6" w:rsidRPr="005A040A" w:rsidRDefault="00A24DF6" w:rsidP="00A24DF6">
      <w:pPr>
        <w:pStyle w:val="disbody"/>
      </w:pPr>
      <w:r w:rsidRPr="005A040A">
        <w:t>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следващата фигура е визуализиран изглед</w:t>
      </w:r>
      <w:r w:rsidR="00D61E39">
        <w:t>, който показва текущите местоположения и о</w:t>
      </w:r>
      <w:r w:rsidR="00D61E39" w:rsidRPr="00D61E39">
        <w:t>чаква</w:t>
      </w:r>
      <w:r w:rsidR="00D61E39">
        <w:t>ните</w:t>
      </w:r>
      <w:r w:rsidR="00D61E39" w:rsidRPr="00D61E39">
        <w:t xml:space="preserve"> врем</w:t>
      </w:r>
      <w:r w:rsidR="00D61E39">
        <w:t>ена</w:t>
      </w:r>
      <w:r w:rsidR="00D61E39" w:rsidRPr="00D61E39">
        <w:t xml:space="preserve"> на пристигане</w:t>
      </w:r>
      <w:r w:rsidR="00D61E39">
        <w:t xml:space="preserve"> на различните превозни средства</w:t>
      </w:r>
      <w:r w:rsidRPr="005A040A">
        <w:t>.</w:t>
      </w:r>
    </w:p>
    <w:p w14:paraId="4096E251" w14:textId="77777777" w:rsidR="00A24DF6" w:rsidRPr="005A040A" w:rsidRDefault="00A24DF6" w:rsidP="00A24DF6">
      <w:pPr>
        <w:pStyle w:val="disbody"/>
        <w:ind w:firstLine="567"/>
        <w:rPr>
          <w:lang w:val="en-US"/>
        </w:rPr>
      </w:pPr>
      <w:r w:rsidRPr="005A040A">
        <w:rPr>
          <w:noProof/>
        </w:rPr>
        <w:drawing>
          <wp:inline distT="0" distB="0" distL="0" distR="0" wp14:anchorId="577CCBAE" wp14:editId="699EC9B8">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7126" cy="2678466"/>
                    </a:xfrm>
                    <a:prstGeom prst="rect">
                      <a:avLst/>
                    </a:prstGeom>
                  </pic:spPr>
                </pic:pic>
              </a:graphicData>
            </a:graphic>
          </wp:inline>
        </w:drawing>
      </w:r>
    </w:p>
    <w:p w14:paraId="629CF6C7" w14:textId="15B40361" w:rsidR="00A24DF6" w:rsidRPr="005A040A" w:rsidRDefault="00A24DF6" w:rsidP="00B122C2">
      <w:pPr>
        <w:pStyle w:val="disfigtitle"/>
        <w:ind w:left="0" w:right="0" w:firstLine="567"/>
      </w:pPr>
      <w:r w:rsidRPr="005A040A">
        <w:t>Фиг. 2.22. Екран за маршрутизиране. (разработка на автора)</w:t>
      </w:r>
    </w:p>
    <w:p w14:paraId="7DDC2F30" w14:textId="66538C38" w:rsidR="00B67676" w:rsidRPr="005A040A" w:rsidRDefault="00B122C2" w:rsidP="008711BB">
      <w:pPr>
        <w:pStyle w:val="disbody"/>
      </w:pPr>
      <w:r w:rsidRPr="00B122C2">
        <w:t>Уеб порталът и мобилното приложение предлагат телематична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1" w:name="_Toc112392438"/>
      <w:bookmarkStart w:id="42" w:name="_Toc154583456"/>
      <w:r w:rsidRPr="005A040A">
        <w:lastRenderedPageBreak/>
        <w:t xml:space="preserve">Глава 3. Изграждане и използване на облачна система за </w:t>
      </w:r>
      <w:bookmarkEnd w:id="41"/>
      <w:r w:rsidRPr="005A040A">
        <w:t xml:space="preserve">производствено предприятие </w:t>
      </w:r>
      <w:r w:rsidR="001765DD" w:rsidRPr="001765DD">
        <w:t>"Хейделберг Цимент Девня" АД</w:t>
      </w:r>
      <w:bookmarkEnd w:id="42"/>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43" w:name="_Toc112392439"/>
      <w:bookmarkStart w:id="44" w:name="_Toc154583457"/>
      <w:r w:rsidRPr="00A405A4">
        <w:t xml:space="preserve">3.1. </w:t>
      </w:r>
      <w:bookmarkEnd w:id="43"/>
      <w:r w:rsidRPr="00A405A4">
        <w:t>Обща характеристика на дейността на компанията</w:t>
      </w:r>
      <w:bookmarkStart w:id="45" w:name="_Toc214084082"/>
      <w:bookmarkEnd w:id="44"/>
    </w:p>
    <w:p w14:paraId="09C85406" w14:textId="4648A8C2" w:rsidR="00D770CD" w:rsidRDefault="001765DD" w:rsidP="003B21FC">
      <w:pPr>
        <w:pStyle w:val="disbody"/>
      </w:pPr>
      <w:r w:rsidRPr="001765DD">
        <w:t xml:space="preserve">"Хейделберг Цимент Девня" АД </w:t>
      </w:r>
      <w:r>
        <w:t xml:space="preserve">е </w:t>
      </w:r>
      <w:r w:rsidRPr="001765DD">
        <w:t xml:space="preserve">най-големият производител на цимент в България, разположен в град Девня, област Варна, в експлоатация от 4 декември 1958 г. "Хейделберг Цимент Девня" АД </w:t>
      </w:r>
      <w:r w:rsidR="00D770CD" w:rsidRPr="005A040A">
        <w:t xml:space="preserve">е </w:t>
      </w:r>
      <w:r w:rsidR="00CB2922">
        <w:t>част</w:t>
      </w:r>
      <w:r>
        <w:t xml:space="preserve"> от</w:t>
      </w:r>
      <w:r w:rsidR="00CB2922">
        <w:t xml:space="preserve"> </w:t>
      </w:r>
      <w:r w:rsidR="00CB2922" w:rsidRPr="00CB2922">
        <w:t>Heidelberg Materials</w:t>
      </w:r>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r w:rsidR="009B6999" w:rsidRPr="005A040A">
        <w:t>обработваемо</w:t>
      </w:r>
      <w:r w:rsidR="009B6999">
        <w:t>ст</w:t>
      </w:r>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"Хейделберг Цимент Девня" АД</w:t>
      </w:r>
      <w:r w:rsidR="00D770CD" w:rsidRPr="005A040A">
        <w:t>.</w:t>
      </w:r>
      <w:bookmarkStart w:id="46" w:name="_Toc139783680"/>
    </w:p>
    <w:p w14:paraId="58116689" w14:textId="022020F1" w:rsidR="009662D3" w:rsidRDefault="009662D3" w:rsidP="009662D3">
      <w:pPr>
        <w:pStyle w:val="Heading2"/>
        <w:rPr>
          <w:lang w:val="bg-BG"/>
        </w:rPr>
      </w:pPr>
      <w:bookmarkStart w:id="47" w:name="_Toc154583458"/>
      <w:r>
        <w:t xml:space="preserve">3.2. </w:t>
      </w:r>
      <w:r w:rsidRPr="005A040A">
        <w:rPr>
          <w:lang w:val="bg-BG"/>
        </w:rPr>
        <w:t>Избор на технологични средства за реализация на системата</w:t>
      </w:r>
      <w:bookmarkEnd w:id="47"/>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"Хейделберг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Данните на Techempower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Core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Tiobe </w:t>
      </w:r>
      <w:r w:rsidR="00481D84" w:rsidRPr="008A601B">
        <w:t>и Statista</w:t>
      </w:r>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r w:rsidRPr="005A040A">
        <w:rPr>
          <w:lang w:val="en-US"/>
        </w:rPr>
        <w:t xml:space="preserve">Tiobe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r w:rsidRPr="0036615C">
        <w:t>GitHub</w:t>
      </w:r>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r w:rsidR="001625BE" w:rsidRPr="0036615C">
        <w:t>Stack Overflow</w:t>
      </w:r>
      <w:r w:rsidR="00F32060">
        <w:t xml:space="preserve"> </w:t>
      </w:r>
      <w:r w:rsidR="001625BE" w:rsidRPr="0036615C">
        <w:t xml:space="preserve">отбелязва .NET Core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Azure,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Visual Studio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2, получена от „Доклада за състоянието на облака на Flexera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Gather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r w:rsidR="00576C02" w:rsidRPr="00576C02">
        <w:t xml:space="preserve">Azure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значителен ръст на приходите на Azure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r w:rsidR="00501E53" w:rsidRPr="00576C02">
        <w:t>Azure</w:t>
      </w:r>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Azure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48" w:name="_Toc154583459"/>
      <w:bookmarkStart w:id="49" w:name="_Toc139783681"/>
      <w:bookmarkEnd w:id="46"/>
      <w:r w:rsidRPr="005A040A">
        <w:t>3.</w:t>
      </w:r>
      <w:r w:rsidR="009662D3">
        <w:t>3</w:t>
      </w:r>
      <w:r w:rsidRPr="005A040A">
        <w:t xml:space="preserve">. </w:t>
      </w:r>
      <w:r w:rsidRPr="005A040A">
        <w:rPr>
          <w:lang w:val="bg-BG"/>
        </w:rPr>
        <w:t>Физическа реализация на системата</w:t>
      </w:r>
      <w:bookmarkEnd w:id="48"/>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контейнеризирани технологии.</w:t>
      </w:r>
      <w:r w:rsidR="00F00884">
        <w:t xml:space="preserve"> Според литературни източници,</w:t>
      </w:r>
      <w:r w:rsidRPr="005A040A">
        <w:t xml:space="preserve"> </w:t>
      </w:r>
      <w:r w:rsidR="00F00884">
        <w:rPr>
          <w:b/>
          <w:bCs/>
          <w:color w:val="000000"/>
          <w:szCs w:val="28"/>
        </w:rPr>
        <w:t>к</w:t>
      </w:r>
      <w:r w:rsidRPr="005A040A">
        <w:rPr>
          <w:b/>
          <w:bCs/>
          <w:color w:val="000000"/>
          <w:szCs w:val="28"/>
        </w:rPr>
        <w:t>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r w:rsidR="007A5474" w:rsidRPr="005A040A">
        <w:rPr>
          <w:b/>
          <w:bCs/>
          <w:color w:val="000000"/>
          <w:szCs w:val="28"/>
        </w:rPr>
        <w:t>Docker</w:t>
      </w:r>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Docker контейнерите могат да работят върху Linux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Docker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с изключение на Hyper-V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38"/>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Cloud Native Patterns,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r w:rsidRPr="005A040A">
        <w:t>оркестратор</w:t>
      </w:r>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r w:rsidR="00676A57" w:rsidRPr="005A040A">
        <w:t>оркестратор</w:t>
      </w:r>
      <w:r w:rsidR="00676A57">
        <w:t>а,</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lastRenderedPageBreak/>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r w:rsidR="00B13314" w:rsidRPr="0082184D">
        <w:t>Kubernetes</w:t>
      </w:r>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За разлика от Docker Swarm</w:t>
      </w:r>
      <w:r w:rsidR="00B13314">
        <w:t xml:space="preserve"> и </w:t>
      </w:r>
      <w:r w:rsidR="00B13314" w:rsidRPr="0082184D">
        <w:t>Apache Mesos,</w:t>
      </w:r>
      <w:r w:rsidR="00B13314">
        <w:t xml:space="preserve"> </w:t>
      </w:r>
      <w:r w:rsidR="00B13314" w:rsidRPr="0082184D">
        <w:t xml:space="preserve">Kubernetes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улеснява хоризонталната мащабируемост.</w:t>
      </w:r>
      <w:r w:rsidR="001E70AD">
        <w:t xml:space="preserve"> </w:t>
      </w:r>
      <w:r w:rsidR="00382B8E">
        <w:t xml:space="preserve">В този смисъл, </w:t>
      </w:r>
      <w:r w:rsidR="009D34B1" w:rsidRPr="005A040A">
        <w:t xml:space="preserve">Azure Kubernetes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Core</w:t>
      </w:r>
      <w:r w:rsidR="001E70AD">
        <w:t xml:space="preserve"> и </w:t>
      </w:r>
      <w:r w:rsidR="001E70AD">
        <w:rPr>
          <w:lang w:val="en-US"/>
        </w:rPr>
        <w:t>Docker</w:t>
      </w:r>
      <w:r w:rsidR="009D34B1" w:rsidRPr="005A040A">
        <w:t xml:space="preserve"> приложения, като използва силата на Kubernetes, като същевременно се възползва от удобството и функциите на Azure.</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49"/>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иртуализацията, контейнеризацията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(DevOps).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r w:rsidR="00D770CD" w:rsidRPr="005A040A">
        <w:t>Chaos Engineering</w:t>
      </w:r>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r w:rsidRPr="005A040A">
        <w:t>Chaos Engineering</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Canary Release и Chaos Engineering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0" w:name="_Toc154583460"/>
      <w:r w:rsidRPr="005A040A">
        <w:rPr>
          <w:lang w:val="bg-BG"/>
        </w:rPr>
        <w:t>3.</w:t>
      </w:r>
      <w:r w:rsidR="00A02629">
        <w:rPr>
          <w:lang w:val="bg-BG"/>
        </w:rPr>
        <w:t>5</w:t>
      </w:r>
      <w:r w:rsidRPr="005A040A">
        <w:rPr>
          <w:lang w:val="bg-BG"/>
        </w:rPr>
        <w:t>. Мониторинг и системен дневник</w:t>
      </w:r>
      <w:bookmarkEnd w:id="50"/>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мощно допълнение към </w:t>
      </w:r>
      <w:r w:rsidR="00D770CD" w:rsidRPr="005A040A">
        <w:rPr>
          <w:lang w:val="en-US"/>
        </w:rPr>
        <w:lastRenderedPageBreak/>
        <w:t xml:space="preserve">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w:t>
      </w:r>
      <w:r w:rsidRPr="005A040A">
        <w:rPr>
          <w:lang w:val="en-US"/>
        </w:rPr>
        <w:lastRenderedPageBreak/>
        <w:t xml:space="preserve">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lastRenderedPageBreak/>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45"/>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 xml:space="preserve">(Verdouw et al.,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6604" cy="2145977"/>
                    </a:xfrm>
                    <a:prstGeom prst="rect">
                      <a:avLst/>
                    </a:prstGeom>
                  </pic:spPr>
                </pic:pic>
              </a:graphicData>
            </a:graphic>
          </wp:inline>
        </w:drawing>
      </w:r>
    </w:p>
    <w:p w14:paraId="67CC043B" w14:textId="5F68610F" w:rsidR="00506800" w:rsidRPr="005A040A" w:rsidRDefault="00506800" w:rsidP="00506800">
      <w:pPr>
        <w:pStyle w:val="disfigtitle"/>
        <w:ind w:left="0" w:right="0" w:firstLine="567"/>
      </w:pPr>
      <w:r w:rsidRPr="005A040A">
        <w:t xml:space="preserve">Фиг </w:t>
      </w:r>
      <w:r w:rsidR="00925590">
        <w:t>3</w:t>
      </w:r>
      <w:r w:rsidRPr="005A040A">
        <w:t>.5.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5375" cy="2878548"/>
                    </a:xfrm>
                    <a:prstGeom prst="rect">
                      <a:avLst/>
                    </a:prstGeom>
                  </pic:spPr>
                </pic:pic>
              </a:graphicData>
            </a:graphic>
          </wp:inline>
        </w:drawing>
      </w:r>
    </w:p>
    <w:p w14:paraId="0C4386ED" w14:textId="414007AA" w:rsidR="00506800" w:rsidRPr="005A040A" w:rsidRDefault="00506800" w:rsidP="00506800">
      <w:pPr>
        <w:pStyle w:val="disfigtitle"/>
        <w:ind w:left="0" w:right="0" w:firstLine="567"/>
        <w:rPr>
          <w:szCs w:val="28"/>
        </w:rPr>
      </w:pPr>
      <w:r w:rsidRPr="005A040A">
        <w:t xml:space="preserve">Фиг </w:t>
      </w:r>
      <w:r w:rsidR="00925590">
        <w:t>3</w:t>
      </w:r>
      <w:r w:rsidRPr="005A040A">
        <w:t>.6.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0596" cy="2667000"/>
                    </a:xfrm>
                    <a:prstGeom prst="rect">
                      <a:avLst/>
                    </a:prstGeom>
                  </pic:spPr>
                </pic:pic>
              </a:graphicData>
            </a:graphic>
          </wp:inline>
        </w:drawing>
      </w:r>
    </w:p>
    <w:p w14:paraId="230CCFA3" w14:textId="7F0428D4" w:rsidR="00506800" w:rsidRPr="005A040A" w:rsidRDefault="00506800" w:rsidP="00506800">
      <w:pPr>
        <w:pStyle w:val="disfigtitle"/>
        <w:ind w:left="0" w:right="0" w:firstLine="567"/>
      </w:pPr>
      <w:r w:rsidRPr="005A040A">
        <w:t>Фиг.</w:t>
      </w:r>
      <w:r w:rsidR="00925590">
        <w:t>3</w:t>
      </w:r>
      <w:r w:rsidRPr="005A040A">
        <w:t xml:space="preserve">.7.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w:t>
      </w:r>
      <w:r w:rsidRPr="005A040A">
        <w:rPr>
          <w:rStyle w:val="disbodyChar"/>
        </w:rPr>
        <w:lastRenderedPageBreak/>
        <w:t>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8908" cy="1796996"/>
                    </a:xfrm>
                    <a:prstGeom prst="rect">
                      <a:avLst/>
                    </a:prstGeom>
                  </pic:spPr>
                </pic:pic>
              </a:graphicData>
            </a:graphic>
          </wp:inline>
        </w:drawing>
      </w:r>
    </w:p>
    <w:p w14:paraId="47FF51CF" w14:textId="4F8C3BA2" w:rsidR="00506800" w:rsidRPr="00A03DDC" w:rsidRDefault="00506800" w:rsidP="00A03DDC">
      <w:pPr>
        <w:pStyle w:val="disfigtitle"/>
        <w:ind w:left="0" w:right="0" w:firstLine="567"/>
        <w:rPr>
          <w:szCs w:val="28"/>
        </w:rPr>
      </w:pPr>
      <w:r w:rsidRPr="005A040A">
        <w:t xml:space="preserve">Фиг </w:t>
      </w:r>
      <w:r w:rsidR="00925590">
        <w:t>3</w:t>
      </w:r>
      <w:r w:rsidRPr="005A040A">
        <w:t xml:space="preserve">.8. Пример за колебания при търсенето. Източник: </w:t>
      </w:r>
      <w:r w:rsidRPr="005A040A">
        <w:rPr>
          <w:lang w:val="en-US"/>
        </w:rPr>
        <w:t xml:space="preserve">Jaramillo &amp; Carrión, 2022, </w:t>
      </w:r>
      <w:r w:rsidRPr="005A040A">
        <w:rPr>
          <w:szCs w:val="28"/>
        </w:rPr>
        <w:t>Адаптирано от автора</w:t>
      </w:r>
    </w:p>
    <w:sectPr w:rsidR="00506800" w:rsidRPr="00A03DDC" w:rsidSect="00821589">
      <w:headerReference w:type="default" r:id="rId47"/>
      <w:footerReference w:type="default" r:id="rId48"/>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EA71A9" w14:textId="77777777" w:rsidR="0085669C" w:rsidRDefault="0085669C" w:rsidP="0061646F">
      <w:pPr>
        <w:spacing w:line="240" w:lineRule="auto"/>
      </w:pPr>
      <w:r>
        <w:separator/>
      </w:r>
    </w:p>
  </w:endnote>
  <w:endnote w:type="continuationSeparator" w:id="0">
    <w:p w14:paraId="6A082E24" w14:textId="77777777" w:rsidR="0085669C" w:rsidRDefault="0085669C"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A9762" w14:textId="77777777" w:rsidR="0085669C" w:rsidRDefault="0085669C" w:rsidP="0061646F">
      <w:pPr>
        <w:spacing w:line="240" w:lineRule="auto"/>
      </w:pPr>
      <w:r>
        <w:separator/>
      </w:r>
    </w:p>
  </w:footnote>
  <w:footnote w:type="continuationSeparator" w:id="0">
    <w:p w14:paraId="61D6EE54" w14:textId="77777777" w:rsidR="0085669C" w:rsidRDefault="0085669C"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2003"/>
    <w:rsid w:val="0000250F"/>
    <w:rsid w:val="0000282B"/>
    <w:rsid w:val="00003A06"/>
    <w:rsid w:val="00005115"/>
    <w:rsid w:val="00007755"/>
    <w:rsid w:val="0001150C"/>
    <w:rsid w:val="00011544"/>
    <w:rsid w:val="000115C3"/>
    <w:rsid w:val="00011D22"/>
    <w:rsid w:val="00013B04"/>
    <w:rsid w:val="00013CAA"/>
    <w:rsid w:val="000159EC"/>
    <w:rsid w:val="0001648F"/>
    <w:rsid w:val="000165BA"/>
    <w:rsid w:val="00017057"/>
    <w:rsid w:val="00021300"/>
    <w:rsid w:val="000214BF"/>
    <w:rsid w:val="00021CF5"/>
    <w:rsid w:val="00022172"/>
    <w:rsid w:val="0002465B"/>
    <w:rsid w:val="000249DC"/>
    <w:rsid w:val="00025015"/>
    <w:rsid w:val="0002753B"/>
    <w:rsid w:val="00030107"/>
    <w:rsid w:val="00032EB8"/>
    <w:rsid w:val="00033036"/>
    <w:rsid w:val="00033B38"/>
    <w:rsid w:val="00033BD9"/>
    <w:rsid w:val="00035D93"/>
    <w:rsid w:val="00036F31"/>
    <w:rsid w:val="0003724B"/>
    <w:rsid w:val="00037810"/>
    <w:rsid w:val="00037F09"/>
    <w:rsid w:val="0004051A"/>
    <w:rsid w:val="00040E05"/>
    <w:rsid w:val="0004233B"/>
    <w:rsid w:val="00042441"/>
    <w:rsid w:val="0004344A"/>
    <w:rsid w:val="00044102"/>
    <w:rsid w:val="0004588C"/>
    <w:rsid w:val="0004597C"/>
    <w:rsid w:val="0005214A"/>
    <w:rsid w:val="00052776"/>
    <w:rsid w:val="000527F0"/>
    <w:rsid w:val="00052B54"/>
    <w:rsid w:val="000542FE"/>
    <w:rsid w:val="00057011"/>
    <w:rsid w:val="00061A0F"/>
    <w:rsid w:val="000620C1"/>
    <w:rsid w:val="00062622"/>
    <w:rsid w:val="00063506"/>
    <w:rsid w:val="00064AC0"/>
    <w:rsid w:val="0006523C"/>
    <w:rsid w:val="00065E2C"/>
    <w:rsid w:val="0006778F"/>
    <w:rsid w:val="00070B5E"/>
    <w:rsid w:val="00071663"/>
    <w:rsid w:val="000717E9"/>
    <w:rsid w:val="00071D0C"/>
    <w:rsid w:val="000724EC"/>
    <w:rsid w:val="00073765"/>
    <w:rsid w:val="00074FD8"/>
    <w:rsid w:val="0008088E"/>
    <w:rsid w:val="000834DF"/>
    <w:rsid w:val="0008399E"/>
    <w:rsid w:val="00083CD0"/>
    <w:rsid w:val="00084734"/>
    <w:rsid w:val="000852C3"/>
    <w:rsid w:val="000856C3"/>
    <w:rsid w:val="00085D9E"/>
    <w:rsid w:val="00086AF9"/>
    <w:rsid w:val="00086F2B"/>
    <w:rsid w:val="000874B2"/>
    <w:rsid w:val="00087AB7"/>
    <w:rsid w:val="00090BE6"/>
    <w:rsid w:val="00090FB8"/>
    <w:rsid w:val="0009129B"/>
    <w:rsid w:val="000915F2"/>
    <w:rsid w:val="00091AE4"/>
    <w:rsid w:val="00093222"/>
    <w:rsid w:val="000935AF"/>
    <w:rsid w:val="00095289"/>
    <w:rsid w:val="00095969"/>
    <w:rsid w:val="000A05A1"/>
    <w:rsid w:val="000A07DF"/>
    <w:rsid w:val="000A3787"/>
    <w:rsid w:val="000A39AF"/>
    <w:rsid w:val="000A4184"/>
    <w:rsid w:val="000A6E35"/>
    <w:rsid w:val="000A7107"/>
    <w:rsid w:val="000A74D6"/>
    <w:rsid w:val="000A74F9"/>
    <w:rsid w:val="000B1645"/>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4CAD"/>
    <w:rsid w:val="000C57FB"/>
    <w:rsid w:val="000D118A"/>
    <w:rsid w:val="000D3860"/>
    <w:rsid w:val="000D4E6B"/>
    <w:rsid w:val="000D4E9C"/>
    <w:rsid w:val="000D557A"/>
    <w:rsid w:val="000D5E9C"/>
    <w:rsid w:val="000D626E"/>
    <w:rsid w:val="000E031D"/>
    <w:rsid w:val="000E048D"/>
    <w:rsid w:val="000E2415"/>
    <w:rsid w:val="000E244B"/>
    <w:rsid w:val="000E36AA"/>
    <w:rsid w:val="000E4208"/>
    <w:rsid w:val="000E52A7"/>
    <w:rsid w:val="000E5FB1"/>
    <w:rsid w:val="000F1006"/>
    <w:rsid w:val="000F175A"/>
    <w:rsid w:val="000F1DD4"/>
    <w:rsid w:val="000F1E45"/>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597"/>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6C4D"/>
    <w:rsid w:val="0014799C"/>
    <w:rsid w:val="001500B8"/>
    <w:rsid w:val="00150C20"/>
    <w:rsid w:val="00151C1C"/>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566C"/>
    <w:rsid w:val="001765DD"/>
    <w:rsid w:val="00176755"/>
    <w:rsid w:val="001767B5"/>
    <w:rsid w:val="001779C2"/>
    <w:rsid w:val="00177DE3"/>
    <w:rsid w:val="0018034C"/>
    <w:rsid w:val="00180AAC"/>
    <w:rsid w:val="00181AEF"/>
    <w:rsid w:val="00181FBF"/>
    <w:rsid w:val="0018203A"/>
    <w:rsid w:val="001833CC"/>
    <w:rsid w:val="00186474"/>
    <w:rsid w:val="00186CE0"/>
    <w:rsid w:val="001870DA"/>
    <w:rsid w:val="00187D2F"/>
    <w:rsid w:val="00190FE1"/>
    <w:rsid w:val="001910D9"/>
    <w:rsid w:val="001916A2"/>
    <w:rsid w:val="00192699"/>
    <w:rsid w:val="00193526"/>
    <w:rsid w:val="001944B3"/>
    <w:rsid w:val="0019522B"/>
    <w:rsid w:val="00195EF9"/>
    <w:rsid w:val="00196930"/>
    <w:rsid w:val="001A0E56"/>
    <w:rsid w:val="001A240D"/>
    <w:rsid w:val="001A3EB1"/>
    <w:rsid w:val="001A4946"/>
    <w:rsid w:val="001A533B"/>
    <w:rsid w:val="001A70FC"/>
    <w:rsid w:val="001A7AF8"/>
    <w:rsid w:val="001B0008"/>
    <w:rsid w:val="001B0724"/>
    <w:rsid w:val="001B16CE"/>
    <w:rsid w:val="001B2F3F"/>
    <w:rsid w:val="001B3156"/>
    <w:rsid w:val="001B3236"/>
    <w:rsid w:val="001B5770"/>
    <w:rsid w:val="001B6BB2"/>
    <w:rsid w:val="001C0896"/>
    <w:rsid w:val="001C11F2"/>
    <w:rsid w:val="001C22BF"/>
    <w:rsid w:val="001C3856"/>
    <w:rsid w:val="001C4CC6"/>
    <w:rsid w:val="001C5354"/>
    <w:rsid w:val="001C72C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E73C3"/>
    <w:rsid w:val="001E7434"/>
    <w:rsid w:val="001F2FEC"/>
    <w:rsid w:val="001F35CF"/>
    <w:rsid w:val="001F3B47"/>
    <w:rsid w:val="001F3EDA"/>
    <w:rsid w:val="001F5306"/>
    <w:rsid w:val="001F6148"/>
    <w:rsid w:val="001F6418"/>
    <w:rsid w:val="002007CF"/>
    <w:rsid w:val="00200A9C"/>
    <w:rsid w:val="00202142"/>
    <w:rsid w:val="002021C6"/>
    <w:rsid w:val="0020245B"/>
    <w:rsid w:val="00202745"/>
    <w:rsid w:val="002032F7"/>
    <w:rsid w:val="00203974"/>
    <w:rsid w:val="0020401B"/>
    <w:rsid w:val="0020432E"/>
    <w:rsid w:val="002044D7"/>
    <w:rsid w:val="002052BD"/>
    <w:rsid w:val="00205321"/>
    <w:rsid w:val="00206858"/>
    <w:rsid w:val="00207CDA"/>
    <w:rsid w:val="002116EF"/>
    <w:rsid w:val="0021397A"/>
    <w:rsid w:val="0021575C"/>
    <w:rsid w:val="00215E44"/>
    <w:rsid w:val="00217E93"/>
    <w:rsid w:val="0022000A"/>
    <w:rsid w:val="00220DB1"/>
    <w:rsid w:val="00220DF6"/>
    <w:rsid w:val="00221A86"/>
    <w:rsid w:val="0022270A"/>
    <w:rsid w:val="00222AE2"/>
    <w:rsid w:val="00222B2F"/>
    <w:rsid w:val="00223CC2"/>
    <w:rsid w:val="00227A7D"/>
    <w:rsid w:val="002312F9"/>
    <w:rsid w:val="00231937"/>
    <w:rsid w:val="002322BE"/>
    <w:rsid w:val="00232526"/>
    <w:rsid w:val="00233463"/>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D1F"/>
    <w:rsid w:val="00247464"/>
    <w:rsid w:val="00250B9E"/>
    <w:rsid w:val="00252B80"/>
    <w:rsid w:val="00252E80"/>
    <w:rsid w:val="00253060"/>
    <w:rsid w:val="0025492D"/>
    <w:rsid w:val="00255340"/>
    <w:rsid w:val="00255E45"/>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2ADA"/>
    <w:rsid w:val="00283987"/>
    <w:rsid w:val="00284920"/>
    <w:rsid w:val="00287219"/>
    <w:rsid w:val="00287810"/>
    <w:rsid w:val="002922A1"/>
    <w:rsid w:val="00292685"/>
    <w:rsid w:val="00292B29"/>
    <w:rsid w:val="00293596"/>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5B11"/>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15DA"/>
    <w:rsid w:val="002D162C"/>
    <w:rsid w:val="002D2368"/>
    <w:rsid w:val="002D25E9"/>
    <w:rsid w:val="002D2FB4"/>
    <w:rsid w:val="002D31D4"/>
    <w:rsid w:val="002D48C8"/>
    <w:rsid w:val="002D4C38"/>
    <w:rsid w:val="002D6F3D"/>
    <w:rsid w:val="002D76CF"/>
    <w:rsid w:val="002E0BF0"/>
    <w:rsid w:val="002E0ED8"/>
    <w:rsid w:val="002E1359"/>
    <w:rsid w:val="002E28E2"/>
    <w:rsid w:val="002E2F59"/>
    <w:rsid w:val="002E2FAB"/>
    <w:rsid w:val="002E336B"/>
    <w:rsid w:val="002E5D89"/>
    <w:rsid w:val="002E6749"/>
    <w:rsid w:val="002E696E"/>
    <w:rsid w:val="002E7A8C"/>
    <w:rsid w:val="002F055C"/>
    <w:rsid w:val="002F2EFC"/>
    <w:rsid w:val="002F3160"/>
    <w:rsid w:val="002F34AC"/>
    <w:rsid w:val="002F4A58"/>
    <w:rsid w:val="002F5EE5"/>
    <w:rsid w:val="002F6151"/>
    <w:rsid w:val="002F7284"/>
    <w:rsid w:val="002F7A51"/>
    <w:rsid w:val="0030145D"/>
    <w:rsid w:val="00302307"/>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1565"/>
    <w:rsid w:val="00311888"/>
    <w:rsid w:val="00313D4B"/>
    <w:rsid w:val="003164C8"/>
    <w:rsid w:val="00317C41"/>
    <w:rsid w:val="00317C51"/>
    <w:rsid w:val="0032045D"/>
    <w:rsid w:val="00320573"/>
    <w:rsid w:val="00322523"/>
    <w:rsid w:val="00322D0D"/>
    <w:rsid w:val="003239D0"/>
    <w:rsid w:val="00325504"/>
    <w:rsid w:val="00325AF6"/>
    <w:rsid w:val="00325EE9"/>
    <w:rsid w:val="00326CD6"/>
    <w:rsid w:val="003278EA"/>
    <w:rsid w:val="00327F6C"/>
    <w:rsid w:val="00330C76"/>
    <w:rsid w:val="003322D6"/>
    <w:rsid w:val="003327D8"/>
    <w:rsid w:val="003361BB"/>
    <w:rsid w:val="0033664C"/>
    <w:rsid w:val="00337159"/>
    <w:rsid w:val="003379AC"/>
    <w:rsid w:val="00337B6B"/>
    <w:rsid w:val="003410E0"/>
    <w:rsid w:val="00342BDB"/>
    <w:rsid w:val="00344E86"/>
    <w:rsid w:val="003472D7"/>
    <w:rsid w:val="00347405"/>
    <w:rsid w:val="00350EBC"/>
    <w:rsid w:val="0035417D"/>
    <w:rsid w:val="00354E1D"/>
    <w:rsid w:val="003556AE"/>
    <w:rsid w:val="00355E3F"/>
    <w:rsid w:val="00356131"/>
    <w:rsid w:val="00357A9E"/>
    <w:rsid w:val="00361098"/>
    <w:rsid w:val="00361316"/>
    <w:rsid w:val="00362917"/>
    <w:rsid w:val="00362DD0"/>
    <w:rsid w:val="0036469C"/>
    <w:rsid w:val="003652C6"/>
    <w:rsid w:val="00365B33"/>
    <w:rsid w:val="00365E8D"/>
    <w:rsid w:val="0036615B"/>
    <w:rsid w:val="0036615C"/>
    <w:rsid w:val="00367E86"/>
    <w:rsid w:val="003705D7"/>
    <w:rsid w:val="00371B88"/>
    <w:rsid w:val="0037281D"/>
    <w:rsid w:val="00372D92"/>
    <w:rsid w:val="00373CEB"/>
    <w:rsid w:val="00373FA4"/>
    <w:rsid w:val="00377706"/>
    <w:rsid w:val="003804D2"/>
    <w:rsid w:val="003816BA"/>
    <w:rsid w:val="0038179A"/>
    <w:rsid w:val="00381A51"/>
    <w:rsid w:val="00381F61"/>
    <w:rsid w:val="00382128"/>
    <w:rsid w:val="00382B8E"/>
    <w:rsid w:val="00384B41"/>
    <w:rsid w:val="00384DA1"/>
    <w:rsid w:val="00385977"/>
    <w:rsid w:val="0039032C"/>
    <w:rsid w:val="003912FD"/>
    <w:rsid w:val="00391DB8"/>
    <w:rsid w:val="003934BB"/>
    <w:rsid w:val="00393E72"/>
    <w:rsid w:val="00397171"/>
    <w:rsid w:val="003A1A50"/>
    <w:rsid w:val="003A1F28"/>
    <w:rsid w:val="003A3186"/>
    <w:rsid w:val="003A3F59"/>
    <w:rsid w:val="003A4E55"/>
    <w:rsid w:val="003A5A24"/>
    <w:rsid w:val="003A7BA5"/>
    <w:rsid w:val="003A7EBF"/>
    <w:rsid w:val="003B03BD"/>
    <w:rsid w:val="003B0F67"/>
    <w:rsid w:val="003B15EA"/>
    <w:rsid w:val="003B20AE"/>
    <w:rsid w:val="003B21FC"/>
    <w:rsid w:val="003B43A2"/>
    <w:rsid w:val="003B5CA8"/>
    <w:rsid w:val="003B5F33"/>
    <w:rsid w:val="003B648F"/>
    <w:rsid w:val="003B7507"/>
    <w:rsid w:val="003C0D6D"/>
    <w:rsid w:val="003C2110"/>
    <w:rsid w:val="003C301C"/>
    <w:rsid w:val="003C3E34"/>
    <w:rsid w:val="003C434B"/>
    <w:rsid w:val="003C4401"/>
    <w:rsid w:val="003C51B5"/>
    <w:rsid w:val="003C5752"/>
    <w:rsid w:val="003C62C0"/>
    <w:rsid w:val="003C69EC"/>
    <w:rsid w:val="003C6E70"/>
    <w:rsid w:val="003C7DBF"/>
    <w:rsid w:val="003D0670"/>
    <w:rsid w:val="003D12E1"/>
    <w:rsid w:val="003D18A6"/>
    <w:rsid w:val="003D1ADF"/>
    <w:rsid w:val="003D1C06"/>
    <w:rsid w:val="003D2730"/>
    <w:rsid w:val="003D40FC"/>
    <w:rsid w:val="003D56F6"/>
    <w:rsid w:val="003D57E7"/>
    <w:rsid w:val="003D73F6"/>
    <w:rsid w:val="003D787E"/>
    <w:rsid w:val="003E0B2A"/>
    <w:rsid w:val="003E3007"/>
    <w:rsid w:val="003E4B82"/>
    <w:rsid w:val="003E51AE"/>
    <w:rsid w:val="003E547D"/>
    <w:rsid w:val="003E5817"/>
    <w:rsid w:val="003E6EFF"/>
    <w:rsid w:val="003F0DA2"/>
    <w:rsid w:val="003F0DA7"/>
    <w:rsid w:val="003F176E"/>
    <w:rsid w:val="003F23EF"/>
    <w:rsid w:val="003F525A"/>
    <w:rsid w:val="003F53BC"/>
    <w:rsid w:val="003F5D66"/>
    <w:rsid w:val="003F6450"/>
    <w:rsid w:val="003F713B"/>
    <w:rsid w:val="004012BB"/>
    <w:rsid w:val="00404655"/>
    <w:rsid w:val="00405734"/>
    <w:rsid w:val="00405E73"/>
    <w:rsid w:val="004063B1"/>
    <w:rsid w:val="00407AC7"/>
    <w:rsid w:val="004121D0"/>
    <w:rsid w:val="004149A0"/>
    <w:rsid w:val="00414A5D"/>
    <w:rsid w:val="00415A03"/>
    <w:rsid w:val="00416044"/>
    <w:rsid w:val="00416DE2"/>
    <w:rsid w:val="004211E6"/>
    <w:rsid w:val="0042291B"/>
    <w:rsid w:val="00422D2F"/>
    <w:rsid w:val="00422EFA"/>
    <w:rsid w:val="004235B8"/>
    <w:rsid w:val="0042419A"/>
    <w:rsid w:val="004244EB"/>
    <w:rsid w:val="00424C5D"/>
    <w:rsid w:val="0042574B"/>
    <w:rsid w:val="00425B77"/>
    <w:rsid w:val="0043036B"/>
    <w:rsid w:val="004315EA"/>
    <w:rsid w:val="00431F2C"/>
    <w:rsid w:val="00433417"/>
    <w:rsid w:val="0043499E"/>
    <w:rsid w:val="00435EDF"/>
    <w:rsid w:val="00436B03"/>
    <w:rsid w:val="00436EF4"/>
    <w:rsid w:val="00437208"/>
    <w:rsid w:val="00437AAC"/>
    <w:rsid w:val="00441E4F"/>
    <w:rsid w:val="004421F7"/>
    <w:rsid w:val="00442C44"/>
    <w:rsid w:val="0044319C"/>
    <w:rsid w:val="004447E8"/>
    <w:rsid w:val="00445061"/>
    <w:rsid w:val="004465EC"/>
    <w:rsid w:val="00446DDE"/>
    <w:rsid w:val="00447ABF"/>
    <w:rsid w:val="00447EC1"/>
    <w:rsid w:val="0045016B"/>
    <w:rsid w:val="00450CC4"/>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5EF8"/>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4D39"/>
    <w:rsid w:val="004D63F3"/>
    <w:rsid w:val="004D67BA"/>
    <w:rsid w:val="004D7552"/>
    <w:rsid w:val="004E1B2A"/>
    <w:rsid w:val="004E34E2"/>
    <w:rsid w:val="004E3F30"/>
    <w:rsid w:val="004E4503"/>
    <w:rsid w:val="004E482E"/>
    <w:rsid w:val="004E54C1"/>
    <w:rsid w:val="004E571B"/>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1571"/>
    <w:rsid w:val="005223DB"/>
    <w:rsid w:val="0052240F"/>
    <w:rsid w:val="00523540"/>
    <w:rsid w:val="00523B94"/>
    <w:rsid w:val="00524369"/>
    <w:rsid w:val="0052487E"/>
    <w:rsid w:val="005258E9"/>
    <w:rsid w:val="0052601E"/>
    <w:rsid w:val="00526161"/>
    <w:rsid w:val="005263A9"/>
    <w:rsid w:val="00530917"/>
    <w:rsid w:val="005309E5"/>
    <w:rsid w:val="0053198A"/>
    <w:rsid w:val="00531C69"/>
    <w:rsid w:val="00532D29"/>
    <w:rsid w:val="005331AD"/>
    <w:rsid w:val="00533926"/>
    <w:rsid w:val="00533A41"/>
    <w:rsid w:val="00533AF6"/>
    <w:rsid w:val="00533EBB"/>
    <w:rsid w:val="00534DC2"/>
    <w:rsid w:val="00536821"/>
    <w:rsid w:val="00536C94"/>
    <w:rsid w:val="00537E88"/>
    <w:rsid w:val="00540050"/>
    <w:rsid w:val="005428B6"/>
    <w:rsid w:val="005428BE"/>
    <w:rsid w:val="00542E49"/>
    <w:rsid w:val="00543542"/>
    <w:rsid w:val="005455FB"/>
    <w:rsid w:val="00546613"/>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252"/>
    <w:rsid w:val="00574662"/>
    <w:rsid w:val="005750DF"/>
    <w:rsid w:val="00576C02"/>
    <w:rsid w:val="00577566"/>
    <w:rsid w:val="00577E62"/>
    <w:rsid w:val="00580907"/>
    <w:rsid w:val="005819C7"/>
    <w:rsid w:val="00581D30"/>
    <w:rsid w:val="005822E8"/>
    <w:rsid w:val="00582708"/>
    <w:rsid w:val="00584809"/>
    <w:rsid w:val="0058489B"/>
    <w:rsid w:val="00592A56"/>
    <w:rsid w:val="005933EA"/>
    <w:rsid w:val="00594493"/>
    <w:rsid w:val="005954BC"/>
    <w:rsid w:val="0059722A"/>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7341"/>
    <w:rsid w:val="005F46FA"/>
    <w:rsid w:val="005F69B2"/>
    <w:rsid w:val="005F7990"/>
    <w:rsid w:val="006000B4"/>
    <w:rsid w:val="00601CF3"/>
    <w:rsid w:val="00603466"/>
    <w:rsid w:val="006035CC"/>
    <w:rsid w:val="006063A3"/>
    <w:rsid w:val="0060647E"/>
    <w:rsid w:val="00610651"/>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4DC8"/>
    <w:rsid w:val="006258CA"/>
    <w:rsid w:val="00626F75"/>
    <w:rsid w:val="006276D2"/>
    <w:rsid w:val="00627D53"/>
    <w:rsid w:val="00627E8A"/>
    <w:rsid w:val="006310E3"/>
    <w:rsid w:val="006320B0"/>
    <w:rsid w:val="0063239F"/>
    <w:rsid w:val="006323FC"/>
    <w:rsid w:val="00632504"/>
    <w:rsid w:val="00633D6D"/>
    <w:rsid w:val="0063409E"/>
    <w:rsid w:val="00637137"/>
    <w:rsid w:val="00637602"/>
    <w:rsid w:val="0064003A"/>
    <w:rsid w:val="00640AB3"/>
    <w:rsid w:val="00641D8B"/>
    <w:rsid w:val="00643973"/>
    <w:rsid w:val="0064505F"/>
    <w:rsid w:val="00645AC6"/>
    <w:rsid w:val="006465DA"/>
    <w:rsid w:val="00647051"/>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58A2"/>
    <w:rsid w:val="006A6198"/>
    <w:rsid w:val="006A6B2A"/>
    <w:rsid w:val="006A7072"/>
    <w:rsid w:val="006A759A"/>
    <w:rsid w:val="006B03D0"/>
    <w:rsid w:val="006B0470"/>
    <w:rsid w:val="006B345F"/>
    <w:rsid w:val="006B3A95"/>
    <w:rsid w:val="006B3CD9"/>
    <w:rsid w:val="006B5266"/>
    <w:rsid w:val="006B57F9"/>
    <w:rsid w:val="006B5F94"/>
    <w:rsid w:val="006B751F"/>
    <w:rsid w:val="006C288B"/>
    <w:rsid w:val="006C37DA"/>
    <w:rsid w:val="006C39AB"/>
    <w:rsid w:val="006C3EBC"/>
    <w:rsid w:val="006C5BC4"/>
    <w:rsid w:val="006C782C"/>
    <w:rsid w:val="006D0291"/>
    <w:rsid w:val="006D0A37"/>
    <w:rsid w:val="006D0E4B"/>
    <w:rsid w:val="006D18BC"/>
    <w:rsid w:val="006D22FA"/>
    <w:rsid w:val="006D3084"/>
    <w:rsid w:val="006D34A1"/>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2E66"/>
    <w:rsid w:val="006F468A"/>
    <w:rsid w:val="006F6802"/>
    <w:rsid w:val="006F6AD8"/>
    <w:rsid w:val="006F737B"/>
    <w:rsid w:val="00700E66"/>
    <w:rsid w:val="00702A42"/>
    <w:rsid w:val="00703003"/>
    <w:rsid w:val="00703A0C"/>
    <w:rsid w:val="00705873"/>
    <w:rsid w:val="00705B98"/>
    <w:rsid w:val="00707EC9"/>
    <w:rsid w:val="00710940"/>
    <w:rsid w:val="00711F97"/>
    <w:rsid w:val="007129F5"/>
    <w:rsid w:val="00712C0A"/>
    <w:rsid w:val="00713F3E"/>
    <w:rsid w:val="007140F7"/>
    <w:rsid w:val="007155E0"/>
    <w:rsid w:val="00715A0F"/>
    <w:rsid w:val="00715EA0"/>
    <w:rsid w:val="00716E7E"/>
    <w:rsid w:val="007174EC"/>
    <w:rsid w:val="00717793"/>
    <w:rsid w:val="00720D01"/>
    <w:rsid w:val="007227D0"/>
    <w:rsid w:val="007233D5"/>
    <w:rsid w:val="007253ED"/>
    <w:rsid w:val="0072773A"/>
    <w:rsid w:val="00727A0C"/>
    <w:rsid w:val="00730523"/>
    <w:rsid w:val="00731FF3"/>
    <w:rsid w:val="00732BB9"/>
    <w:rsid w:val="00732D1E"/>
    <w:rsid w:val="007334E5"/>
    <w:rsid w:val="007343ED"/>
    <w:rsid w:val="00735B08"/>
    <w:rsid w:val="007369E5"/>
    <w:rsid w:val="0073717B"/>
    <w:rsid w:val="00737668"/>
    <w:rsid w:val="00740993"/>
    <w:rsid w:val="00740D57"/>
    <w:rsid w:val="00741A8B"/>
    <w:rsid w:val="00741AA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DAA"/>
    <w:rsid w:val="00762BB5"/>
    <w:rsid w:val="00763612"/>
    <w:rsid w:val="00763787"/>
    <w:rsid w:val="0076452D"/>
    <w:rsid w:val="00766110"/>
    <w:rsid w:val="007661BE"/>
    <w:rsid w:val="00766966"/>
    <w:rsid w:val="00766D67"/>
    <w:rsid w:val="00767FBB"/>
    <w:rsid w:val="00770843"/>
    <w:rsid w:val="007708DB"/>
    <w:rsid w:val="0077090F"/>
    <w:rsid w:val="00771384"/>
    <w:rsid w:val="00771576"/>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961EA"/>
    <w:rsid w:val="007A27A8"/>
    <w:rsid w:val="007A3293"/>
    <w:rsid w:val="007A3933"/>
    <w:rsid w:val="007A3B0F"/>
    <w:rsid w:val="007A4A77"/>
    <w:rsid w:val="007A5474"/>
    <w:rsid w:val="007A71C2"/>
    <w:rsid w:val="007A79EA"/>
    <w:rsid w:val="007B0A5B"/>
    <w:rsid w:val="007B101B"/>
    <w:rsid w:val="007B2172"/>
    <w:rsid w:val="007B2635"/>
    <w:rsid w:val="007B331F"/>
    <w:rsid w:val="007B510F"/>
    <w:rsid w:val="007B5979"/>
    <w:rsid w:val="007B5D5E"/>
    <w:rsid w:val="007B67B9"/>
    <w:rsid w:val="007B778F"/>
    <w:rsid w:val="007B7D2C"/>
    <w:rsid w:val="007B7EDD"/>
    <w:rsid w:val="007C2028"/>
    <w:rsid w:val="007C4D69"/>
    <w:rsid w:val="007C5F53"/>
    <w:rsid w:val="007C7085"/>
    <w:rsid w:val="007D135E"/>
    <w:rsid w:val="007D1BF5"/>
    <w:rsid w:val="007D210B"/>
    <w:rsid w:val="007D2A6E"/>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800514"/>
    <w:rsid w:val="00800DD5"/>
    <w:rsid w:val="00800FBD"/>
    <w:rsid w:val="00802891"/>
    <w:rsid w:val="00802F52"/>
    <w:rsid w:val="0080325F"/>
    <w:rsid w:val="00804B0E"/>
    <w:rsid w:val="00805401"/>
    <w:rsid w:val="00806050"/>
    <w:rsid w:val="00806D7A"/>
    <w:rsid w:val="00807424"/>
    <w:rsid w:val="008100A0"/>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5669C"/>
    <w:rsid w:val="00857443"/>
    <w:rsid w:val="008609E0"/>
    <w:rsid w:val="00860D68"/>
    <w:rsid w:val="00861F99"/>
    <w:rsid w:val="00862329"/>
    <w:rsid w:val="008656BC"/>
    <w:rsid w:val="00865795"/>
    <w:rsid w:val="00865F61"/>
    <w:rsid w:val="0086623A"/>
    <w:rsid w:val="0086649F"/>
    <w:rsid w:val="00867161"/>
    <w:rsid w:val="00870B2B"/>
    <w:rsid w:val="008711A2"/>
    <w:rsid w:val="008711BB"/>
    <w:rsid w:val="008716A9"/>
    <w:rsid w:val="00871770"/>
    <w:rsid w:val="0087279D"/>
    <w:rsid w:val="008729BD"/>
    <w:rsid w:val="00872F57"/>
    <w:rsid w:val="00873296"/>
    <w:rsid w:val="00873385"/>
    <w:rsid w:val="0087369C"/>
    <w:rsid w:val="0087432C"/>
    <w:rsid w:val="00875ACD"/>
    <w:rsid w:val="00875CF1"/>
    <w:rsid w:val="00880236"/>
    <w:rsid w:val="00880C23"/>
    <w:rsid w:val="008865C3"/>
    <w:rsid w:val="0089000D"/>
    <w:rsid w:val="00890F13"/>
    <w:rsid w:val="00891E19"/>
    <w:rsid w:val="00892FE1"/>
    <w:rsid w:val="0089314B"/>
    <w:rsid w:val="00893726"/>
    <w:rsid w:val="008957BB"/>
    <w:rsid w:val="00895C11"/>
    <w:rsid w:val="008A23F0"/>
    <w:rsid w:val="008A332C"/>
    <w:rsid w:val="008A3AC4"/>
    <w:rsid w:val="008A44C1"/>
    <w:rsid w:val="008A4D44"/>
    <w:rsid w:val="008A4E72"/>
    <w:rsid w:val="008A524A"/>
    <w:rsid w:val="008A56B2"/>
    <w:rsid w:val="008A601B"/>
    <w:rsid w:val="008A6135"/>
    <w:rsid w:val="008A6CBC"/>
    <w:rsid w:val="008B012C"/>
    <w:rsid w:val="008B0EA2"/>
    <w:rsid w:val="008B3829"/>
    <w:rsid w:val="008B3D5E"/>
    <w:rsid w:val="008B3D60"/>
    <w:rsid w:val="008B52E4"/>
    <w:rsid w:val="008B5948"/>
    <w:rsid w:val="008B7B6D"/>
    <w:rsid w:val="008C0F51"/>
    <w:rsid w:val="008C2DAE"/>
    <w:rsid w:val="008C43FD"/>
    <w:rsid w:val="008C50FA"/>
    <w:rsid w:val="008C5492"/>
    <w:rsid w:val="008C5A63"/>
    <w:rsid w:val="008C5E87"/>
    <w:rsid w:val="008C62CC"/>
    <w:rsid w:val="008D02C3"/>
    <w:rsid w:val="008D0768"/>
    <w:rsid w:val="008D0DFD"/>
    <w:rsid w:val="008D10D2"/>
    <w:rsid w:val="008D1D9E"/>
    <w:rsid w:val="008D24A2"/>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1DCA"/>
    <w:rsid w:val="008F2DF4"/>
    <w:rsid w:val="008F4555"/>
    <w:rsid w:val="008F4941"/>
    <w:rsid w:val="008F4ED4"/>
    <w:rsid w:val="008F7635"/>
    <w:rsid w:val="009000BE"/>
    <w:rsid w:val="009004EA"/>
    <w:rsid w:val="00901925"/>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2037"/>
    <w:rsid w:val="0092485F"/>
    <w:rsid w:val="00924B9D"/>
    <w:rsid w:val="0092502F"/>
    <w:rsid w:val="00925590"/>
    <w:rsid w:val="00926514"/>
    <w:rsid w:val="009271C1"/>
    <w:rsid w:val="009278F1"/>
    <w:rsid w:val="00930120"/>
    <w:rsid w:val="00931A8B"/>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275D"/>
    <w:rsid w:val="00954A92"/>
    <w:rsid w:val="00955F91"/>
    <w:rsid w:val="00960A2A"/>
    <w:rsid w:val="0096205E"/>
    <w:rsid w:val="00963118"/>
    <w:rsid w:val="009653B7"/>
    <w:rsid w:val="009662D3"/>
    <w:rsid w:val="00966453"/>
    <w:rsid w:val="00966A5B"/>
    <w:rsid w:val="009708D2"/>
    <w:rsid w:val="009715A2"/>
    <w:rsid w:val="009718A9"/>
    <w:rsid w:val="0097285E"/>
    <w:rsid w:val="00975BD9"/>
    <w:rsid w:val="00977A63"/>
    <w:rsid w:val="00982236"/>
    <w:rsid w:val="009825C8"/>
    <w:rsid w:val="00982AA8"/>
    <w:rsid w:val="00982B0A"/>
    <w:rsid w:val="00984834"/>
    <w:rsid w:val="009863FC"/>
    <w:rsid w:val="00987388"/>
    <w:rsid w:val="00990791"/>
    <w:rsid w:val="00991039"/>
    <w:rsid w:val="00991C35"/>
    <w:rsid w:val="00992EBC"/>
    <w:rsid w:val="00993010"/>
    <w:rsid w:val="00993382"/>
    <w:rsid w:val="009963AB"/>
    <w:rsid w:val="009968A4"/>
    <w:rsid w:val="009971D8"/>
    <w:rsid w:val="009A0811"/>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4A18"/>
    <w:rsid w:val="009C7F01"/>
    <w:rsid w:val="009D049A"/>
    <w:rsid w:val="009D04C5"/>
    <w:rsid w:val="009D05E4"/>
    <w:rsid w:val="009D06C4"/>
    <w:rsid w:val="009D1787"/>
    <w:rsid w:val="009D17FC"/>
    <w:rsid w:val="009D2A44"/>
    <w:rsid w:val="009D2D32"/>
    <w:rsid w:val="009D34B1"/>
    <w:rsid w:val="009D3600"/>
    <w:rsid w:val="009D42D6"/>
    <w:rsid w:val="009D4ACF"/>
    <w:rsid w:val="009D5773"/>
    <w:rsid w:val="009D661F"/>
    <w:rsid w:val="009D7DE3"/>
    <w:rsid w:val="009E0EF5"/>
    <w:rsid w:val="009E1172"/>
    <w:rsid w:val="009E3C7A"/>
    <w:rsid w:val="009E43F7"/>
    <w:rsid w:val="009E4AE9"/>
    <w:rsid w:val="009E5251"/>
    <w:rsid w:val="009E58EE"/>
    <w:rsid w:val="009E59EB"/>
    <w:rsid w:val="009E6D04"/>
    <w:rsid w:val="009E70DE"/>
    <w:rsid w:val="009E7909"/>
    <w:rsid w:val="009F121E"/>
    <w:rsid w:val="009F2046"/>
    <w:rsid w:val="009F2598"/>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FC3"/>
    <w:rsid w:val="00A160BA"/>
    <w:rsid w:val="00A16475"/>
    <w:rsid w:val="00A16587"/>
    <w:rsid w:val="00A16DAC"/>
    <w:rsid w:val="00A2041F"/>
    <w:rsid w:val="00A205A4"/>
    <w:rsid w:val="00A21568"/>
    <w:rsid w:val="00A23619"/>
    <w:rsid w:val="00A237F7"/>
    <w:rsid w:val="00A23A9F"/>
    <w:rsid w:val="00A241EE"/>
    <w:rsid w:val="00A24DF6"/>
    <w:rsid w:val="00A25ECC"/>
    <w:rsid w:val="00A261A7"/>
    <w:rsid w:val="00A27934"/>
    <w:rsid w:val="00A27FB7"/>
    <w:rsid w:val="00A31DD5"/>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B4D"/>
    <w:rsid w:val="00A46F6F"/>
    <w:rsid w:val="00A505A2"/>
    <w:rsid w:val="00A50E45"/>
    <w:rsid w:val="00A52DD1"/>
    <w:rsid w:val="00A53256"/>
    <w:rsid w:val="00A53F9A"/>
    <w:rsid w:val="00A55042"/>
    <w:rsid w:val="00A550BA"/>
    <w:rsid w:val="00A5526A"/>
    <w:rsid w:val="00A56D1A"/>
    <w:rsid w:val="00A57356"/>
    <w:rsid w:val="00A603F6"/>
    <w:rsid w:val="00A616D8"/>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6E4B"/>
    <w:rsid w:val="00A874E6"/>
    <w:rsid w:val="00A87968"/>
    <w:rsid w:val="00A92798"/>
    <w:rsid w:val="00A92854"/>
    <w:rsid w:val="00A93755"/>
    <w:rsid w:val="00A937D9"/>
    <w:rsid w:val="00A94AE3"/>
    <w:rsid w:val="00A94EEE"/>
    <w:rsid w:val="00AA0A59"/>
    <w:rsid w:val="00AA0D92"/>
    <w:rsid w:val="00AA14A8"/>
    <w:rsid w:val="00AA2141"/>
    <w:rsid w:val="00AA4006"/>
    <w:rsid w:val="00AA5EE2"/>
    <w:rsid w:val="00AA7FA2"/>
    <w:rsid w:val="00AB0420"/>
    <w:rsid w:val="00AB0724"/>
    <w:rsid w:val="00AB0A96"/>
    <w:rsid w:val="00AB10FB"/>
    <w:rsid w:val="00AB42F8"/>
    <w:rsid w:val="00AC0A3C"/>
    <w:rsid w:val="00AC100F"/>
    <w:rsid w:val="00AC1A63"/>
    <w:rsid w:val="00AC1B5F"/>
    <w:rsid w:val="00AC24FF"/>
    <w:rsid w:val="00AC3ACC"/>
    <w:rsid w:val="00AC4BED"/>
    <w:rsid w:val="00AC5238"/>
    <w:rsid w:val="00AC7D6C"/>
    <w:rsid w:val="00AD1096"/>
    <w:rsid w:val="00AD1FE6"/>
    <w:rsid w:val="00AD3C28"/>
    <w:rsid w:val="00AE0C57"/>
    <w:rsid w:val="00AE2C31"/>
    <w:rsid w:val="00AE58FE"/>
    <w:rsid w:val="00AE61B7"/>
    <w:rsid w:val="00AE7770"/>
    <w:rsid w:val="00AF1124"/>
    <w:rsid w:val="00AF1363"/>
    <w:rsid w:val="00AF151D"/>
    <w:rsid w:val="00AF179F"/>
    <w:rsid w:val="00AF288D"/>
    <w:rsid w:val="00AF362C"/>
    <w:rsid w:val="00AF4A08"/>
    <w:rsid w:val="00AF4E8E"/>
    <w:rsid w:val="00AF5072"/>
    <w:rsid w:val="00AF53A1"/>
    <w:rsid w:val="00AF6FC2"/>
    <w:rsid w:val="00AF7BB5"/>
    <w:rsid w:val="00B0003A"/>
    <w:rsid w:val="00B007A7"/>
    <w:rsid w:val="00B00E81"/>
    <w:rsid w:val="00B01183"/>
    <w:rsid w:val="00B028DE"/>
    <w:rsid w:val="00B02BEE"/>
    <w:rsid w:val="00B032BA"/>
    <w:rsid w:val="00B0508E"/>
    <w:rsid w:val="00B122C2"/>
    <w:rsid w:val="00B13314"/>
    <w:rsid w:val="00B1475E"/>
    <w:rsid w:val="00B15A1E"/>
    <w:rsid w:val="00B15B41"/>
    <w:rsid w:val="00B17B6B"/>
    <w:rsid w:val="00B208EF"/>
    <w:rsid w:val="00B24118"/>
    <w:rsid w:val="00B25BFB"/>
    <w:rsid w:val="00B27099"/>
    <w:rsid w:val="00B271F3"/>
    <w:rsid w:val="00B305E4"/>
    <w:rsid w:val="00B3131F"/>
    <w:rsid w:val="00B31569"/>
    <w:rsid w:val="00B31589"/>
    <w:rsid w:val="00B31E12"/>
    <w:rsid w:val="00B329DD"/>
    <w:rsid w:val="00B33CE0"/>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09F1"/>
    <w:rsid w:val="00B823C1"/>
    <w:rsid w:val="00B85B85"/>
    <w:rsid w:val="00B90AF5"/>
    <w:rsid w:val="00B917C7"/>
    <w:rsid w:val="00B91D67"/>
    <w:rsid w:val="00B921A4"/>
    <w:rsid w:val="00B93019"/>
    <w:rsid w:val="00B930F0"/>
    <w:rsid w:val="00B93F17"/>
    <w:rsid w:val="00B94BB1"/>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A6EB6"/>
    <w:rsid w:val="00BB32C7"/>
    <w:rsid w:val="00BB3772"/>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93"/>
    <w:rsid w:val="00BE6FA4"/>
    <w:rsid w:val="00BE795E"/>
    <w:rsid w:val="00BF0FD5"/>
    <w:rsid w:val="00BF344A"/>
    <w:rsid w:val="00BF3D31"/>
    <w:rsid w:val="00BF7AFD"/>
    <w:rsid w:val="00C02060"/>
    <w:rsid w:val="00C02C4E"/>
    <w:rsid w:val="00C0478B"/>
    <w:rsid w:val="00C04970"/>
    <w:rsid w:val="00C054C1"/>
    <w:rsid w:val="00C05643"/>
    <w:rsid w:val="00C056E7"/>
    <w:rsid w:val="00C0682F"/>
    <w:rsid w:val="00C074EA"/>
    <w:rsid w:val="00C107DC"/>
    <w:rsid w:val="00C11533"/>
    <w:rsid w:val="00C11CCB"/>
    <w:rsid w:val="00C12FB0"/>
    <w:rsid w:val="00C131B8"/>
    <w:rsid w:val="00C133D9"/>
    <w:rsid w:val="00C142F9"/>
    <w:rsid w:val="00C15C58"/>
    <w:rsid w:val="00C1612D"/>
    <w:rsid w:val="00C1639A"/>
    <w:rsid w:val="00C16F56"/>
    <w:rsid w:val="00C170EA"/>
    <w:rsid w:val="00C17AB4"/>
    <w:rsid w:val="00C2081A"/>
    <w:rsid w:val="00C214E7"/>
    <w:rsid w:val="00C255D6"/>
    <w:rsid w:val="00C26234"/>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0CB"/>
    <w:rsid w:val="00C559C7"/>
    <w:rsid w:val="00C56241"/>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51E"/>
    <w:rsid w:val="00CA571A"/>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6CB"/>
    <w:rsid w:val="00CD2D67"/>
    <w:rsid w:val="00CD2E0D"/>
    <w:rsid w:val="00CD3B4F"/>
    <w:rsid w:val="00CD3EB4"/>
    <w:rsid w:val="00CD42CA"/>
    <w:rsid w:val="00CD6216"/>
    <w:rsid w:val="00CE2148"/>
    <w:rsid w:val="00CE3918"/>
    <w:rsid w:val="00CE3D55"/>
    <w:rsid w:val="00CE43C9"/>
    <w:rsid w:val="00CE4A81"/>
    <w:rsid w:val="00CE7A9D"/>
    <w:rsid w:val="00CF064A"/>
    <w:rsid w:val="00CF1DFF"/>
    <w:rsid w:val="00CF2240"/>
    <w:rsid w:val="00CF3450"/>
    <w:rsid w:val="00CF47E8"/>
    <w:rsid w:val="00CF59B0"/>
    <w:rsid w:val="00CF6E57"/>
    <w:rsid w:val="00CF77E1"/>
    <w:rsid w:val="00D03CEF"/>
    <w:rsid w:val="00D07722"/>
    <w:rsid w:val="00D1075F"/>
    <w:rsid w:val="00D10E5B"/>
    <w:rsid w:val="00D114E1"/>
    <w:rsid w:val="00D1297A"/>
    <w:rsid w:val="00D131EB"/>
    <w:rsid w:val="00D161B7"/>
    <w:rsid w:val="00D163B0"/>
    <w:rsid w:val="00D175E8"/>
    <w:rsid w:val="00D20F43"/>
    <w:rsid w:val="00D21899"/>
    <w:rsid w:val="00D2204F"/>
    <w:rsid w:val="00D23C98"/>
    <w:rsid w:val="00D24CF3"/>
    <w:rsid w:val="00D25A2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28C1"/>
    <w:rsid w:val="00D433E6"/>
    <w:rsid w:val="00D43789"/>
    <w:rsid w:val="00D438FE"/>
    <w:rsid w:val="00D44EEA"/>
    <w:rsid w:val="00D45314"/>
    <w:rsid w:val="00D461AC"/>
    <w:rsid w:val="00D471CD"/>
    <w:rsid w:val="00D47220"/>
    <w:rsid w:val="00D5057A"/>
    <w:rsid w:val="00D50887"/>
    <w:rsid w:val="00D50C6A"/>
    <w:rsid w:val="00D50F96"/>
    <w:rsid w:val="00D51506"/>
    <w:rsid w:val="00D53697"/>
    <w:rsid w:val="00D54120"/>
    <w:rsid w:val="00D55F85"/>
    <w:rsid w:val="00D56A8D"/>
    <w:rsid w:val="00D577B4"/>
    <w:rsid w:val="00D61E39"/>
    <w:rsid w:val="00D62F7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875E8"/>
    <w:rsid w:val="00D90470"/>
    <w:rsid w:val="00D91641"/>
    <w:rsid w:val="00D918C7"/>
    <w:rsid w:val="00D9236D"/>
    <w:rsid w:val="00D9396D"/>
    <w:rsid w:val="00D94086"/>
    <w:rsid w:val="00D9496C"/>
    <w:rsid w:val="00D95982"/>
    <w:rsid w:val="00DA123F"/>
    <w:rsid w:val="00DA158E"/>
    <w:rsid w:val="00DA5B87"/>
    <w:rsid w:val="00DA7BFB"/>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2CCC"/>
    <w:rsid w:val="00DE40CC"/>
    <w:rsid w:val="00DE55AD"/>
    <w:rsid w:val="00DE6A31"/>
    <w:rsid w:val="00DE6D58"/>
    <w:rsid w:val="00DE71E7"/>
    <w:rsid w:val="00DF0158"/>
    <w:rsid w:val="00DF2041"/>
    <w:rsid w:val="00DF43CE"/>
    <w:rsid w:val="00DF5642"/>
    <w:rsid w:val="00DF59F0"/>
    <w:rsid w:val="00DF6BA3"/>
    <w:rsid w:val="00E0193A"/>
    <w:rsid w:val="00E02B5E"/>
    <w:rsid w:val="00E02E57"/>
    <w:rsid w:val="00E050FB"/>
    <w:rsid w:val="00E05F03"/>
    <w:rsid w:val="00E060A2"/>
    <w:rsid w:val="00E07EDE"/>
    <w:rsid w:val="00E1082D"/>
    <w:rsid w:val="00E11314"/>
    <w:rsid w:val="00E12D58"/>
    <w:rsid w:val="00E12D5C"/>
    <w:rsid w:val="00E13E51"/>
    <w:rsid w:val="00E14057"/>
    <w:rsid w:val="00E152DE"/>
    <w:rsid w:val="00E2014B"/>
    <w:rsid w:val="00E20AA5"/>
    <w:rsid w:val="00E22D42"/>
    <w:rsid w:val="00E240C8"/>
    <w:rsid w:val="00E25F6F"/>
    <w:rsid w:val="00E2649F"/>
    <w:rsid w:val="00E2689D"/>
    <w:rsid w:val="00E303CF"/>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5E5"/>
    <w:rsid w:val="00E64A0E"/>
    <w:rsid w:val="00E64EEC"/>
    <w:rsid w:val="00E654EE"/>
    <w:rsid w:val="00E66B28"/>
    <w:rsid w:val="00E670FD"/>
    <w:rsid w:val="00E6726D"/>
    <w:rsid w:val="00E67E3C"/>
    <w:rsid w:val="00E70905"/>
    <w:rsid w:val="00E73B16"/>
    <w:rsid w:val="00E7460E"/>
    <w:rsid w:val="00E747FF"/>
    <w:rsid w:val="00E74A67"/>
    <w:rsid w:val="00E74CD7"/>
    <w:rsid w:val="00E75889"/>
    <w:rsid w:val="00E75B89"/>
    <w:rsid w:val="00E75C70"/>
    <w:rsid w:val="00E77ECF"/>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A25FD"/>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6758"/>
    <w:rsid w:val="00EC7537"/>
    <w:rsid w:val="00ED1190"/>
    <w:rsid w:val="00ED5F8A"/>
    <w:rsid w:val="00ED6213"/>
    <w:rsid w:val="00ED749C"/>
    <w:rsid w:val="00ED761F"/>
    <w:rsid w:val="00ED7670"/>
    <w:rsid w:val="00EE0DE9"/>
    <w:rsid w:val="00EE127F"/>
    <w:rsid w:val="00EE1573"/>
    <w:rsid w:val="00EE25D2"/>
    <w:rsid w:val="00EF084F"/>
    <w:rsid w:val="00EF0F29"/>
    <w:rsid w:val="00EF1216"/>
    <w:rsid w:val="00EF182C"/>
    <w:rsid w:val="00EF186D"/>
    <w:rsid w:val="00EF2085"/>
    <w:rsid w:val="00EF3EF2"/>
    <w:rsid w:val="00EF5259"/>
    <w:rsid w:val="00EF59A8"/>
    <w:rsid w:val="00EF6466"/>
    <w:rsid w:val="00EF7570"/>
    <w:rsid w:val="00F00884"/>
    <w:rsid w:val="00F012F2"/>
    <w:rsid w:val="00F04A57"/>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5A91"/>
    <w:rsid w:val="00F266A7"/>
    <w:rsid w:val="00F3004A"/>
    <w:rsid w:val="00F30F5C"/>
    <w:rsid w:val="00F31093"/>
    <w:rsid w:val="00F31262"/>
    <w:rsid w:val="00F31520"/>
    <w:rsid w:val="00F32060"/>
    <w:rsid w:val="00F32E69"/>
    <w:rsid w:val="00F341B4"/>
    <w:rsid w:val="00F34567"/>
    <w:rsid w:val="00F3485D"/>
    <w:rsid w:val="00F34C2F"/>
    <w:rsid w:val="00F3502B"/>
    <w:rsid w:val="00F35C85"/>
    <w:rsid w:val="00F35E1D"/>
    <w:rsid w:val="00F360BA"/>
    <w:rsid w:val="00F37217"/>
    <w:rsid w:val="00F37526"/>
    <w:rsid w:val="00F42648"/>
    <w:rsid w:val="00F4350D"/>
    <w:rsid w:val="00F43B44"/>
    <w:rsid w:val="00F440EE"/>
    <w:rsid w:val="00F44E51"/>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1E39"/>
    <w:rsid w:val="00F64E11"/>
    <w:rsid w:val="00F65170"/>
    <w:rsid w:val="00F6566F"/>
    <w:rsid w:val="00F66CBB"/>
    <w:rsid w:val="00F71D66"/>
    <w:rsid w:val="00F71ED5"/>
    <w:rsid w:val="00F72C85"/>
    <w:rsid w:val="00F74A12"/>
    <w:rsid w:val="00F74ED1"/>
    <w:rsid w:val="00F755E1"/>
    <w:rsid w:val="00F756A2"/>
    <w:rsid w:val="00F75ACE"/>
    <w:rsid w:val="00F76B58"/>
    <w:rsid w:val="00F77238"/>
    <w:rsid w:val="00F805F3"/>
    <w:rsid w:val="00F80B1E"/>
    <w:rsid w:val="00F80C5A"/>
    <w:rsid w:val="00F82075"/>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382"/>
    <w:rsid w:val="00F96DBD"/>
    <w:rsid w:val="00F973CB"/>
    <w:rsid w:val="00FA1DC3"/>
    <w:rsid w:val="00FA2AA5"/>
    <w:rsid w:val="00FA3C7D"/>
    <w:rsid w:val="00FA3DCF"/>
    <w:rsid w:val="00FA4114"/>
    <w:rsid w:val="00FA4403"/>
    <w:rsid w:val="00FA451A"/>
    <w:rsid w:val="00FA526D"/>
    <w:rsid w:val="00FB00B2"/>
    <w:rsid w:val="00FB0488"/>
    <w:rsid w:val="00FB05CB"/>
    <w:rsid w:val="00FB3005"/>
    <w:rsid w:val="00FB322F"/>
    <w:rsid w:val="00FB4452"/>
    <w:rsid w:val="00FB520E"/>
    <w:rsid w:val="00FC0506"/>
    <w:rsid w:val="00FC09E8"/>
    <w:rsid w:val="00FC1CC5"/>
    <w:rsid w:val="00FC2B41"/>
    <w:rsid w:val="00FC3311"/>
    <w:rsid w:val="00FC35A2"/>
    <w:rsid w:val="00FC53A9"/>
    <w:rsid w:val="00FC5991"/>
    <w:rsid w:val="00FC5B51"/>
    <w:rsid w:val="00FC63B9"/>
    <w:rsid w:val="00FC6D6D"/>
    <w:rsid w:val="00FC6E5D"/>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1D75"/>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6827</TotalTime>
  <Pages>84</Pages>
  <Words>18928</Words>
  <Characters>107892</Characters>
  <Application>Microsoft Office Word</Application>
  <DocSecurity>0</DocSecurity>
  <Lines>899</Lines>
  <Paragraphs>253</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126567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594</cp:revision>
  <cp:lastPrinted>2023-07-09T05:33:00Z</cp:lastPrinted>
  <dcterms:created xsi:type="dcterms:W3CDTF">2023-10-03T13:32:00Z</dcterms:created>
  <dcterms:modified xsi:type="dcterms:W3CDTF">2023-12-27T13:58:00Z</dcterms:modified>
</cp:coreProperties>
</file>